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A0E3" w14:textId="2D612609" w:rsidR="00587C8B" w:rsidRPr="00384918" w:rsidRDefault="00587C8B" w:rsidP="007058B4">
      <w:pPr>
        <w:rPr>
          <w:rFonts w:ascii="Museo Sans 100" w:hAnsi="Museo Sans 100"/>
        </w:rPr>
      </w:pPr>
    </w:p>
    <w:p w14:paraId="3BBCF585" w14:textId="0644781A" w:rsidR="00F3514B" w:rsidRPr="00384918" w:rsidRDefault="004B755C" w:rsidP="002C68EE">
      <w:pPr>
        <w:pStyle w:val="Tittel"/>
        <w:rPr>
          <w:rFonts w:ascii="Museo Sans 100" w:hAnsi="Museo Sans 100"/>
          <w:color w:val="000667"/>
        </w:rPr>
      </w:pPr>
      <w:r>
        <w:rPr>
          <w:rFonts w:ascii="Museo Sans 100" w:hAnsi="Museo Sans 100"/>
          <w:color w:val="000667"/>
        </w:rPr>
        <w:t>Kystverkets virtuelle virkelighet</w:t>
      </w:r>
      <w:r>
        <w:rPr>
          <w:rFonts w:ascii="Museo Sans 100" w:hAnsi="Museo Sans 100"/>
          <w:color w:val="000667"/>
        </w:rPr>
        <w:br/>
        <w:t xml:space="preserve">Samhandlings- og øvingsplattform for Miljøberedskap. </w:t>
      </w:r>
    </w:p>
    <w:p w14:paraId="68FA85F7" w14:textId="6330E3C9" w:rsidR="00F3514B" w:rsidRPr="00384918" w:rsidRDefault="00F3514B" w:rsidP="00F3514B">
      <w:pPr>
        <w:pStyle w:val="Undertittel"/>
        <w:rPr>
          <w:rFonts w:ascii="Museo Sans 100" w:hAnsi="Museo Sans 100"/>
        </w:rPr>
      </w:pPr>
      <w:r w:rsidRPr="00384918">
        <w:rPr>
          <w:rFonts w:ascii="Museo Sans 100" w:hAnsi="Museo Sans 100"/>
        </w:rPr>
        <w:t>Referat fra workshop</w:t>
      </w:r>
    </w:p>
    <w:p w14:paraId="659F9386" w14:textId="77777777" w:rsidR="006325E2" w:rsidRPr="00384918" w:rsidRDefault="006325E2" w:rsidP="006325E2">
      <w:pPr>
        <w:rPr>
          <w:rFonts w:ascii="Museo Sans 100" w:hAnsi="Museo Sans 100"/>
        </w:rPr>
      </w:pPr>
    </w:p>
    <w:tbl>
      <w:tblPr>
        <w:tblStyle w:val="Rutenettabelllys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293AB8" w:rsidRPr="00384918" w14:paraId="56852FB6" w14:textId="77777777" w:rsidTr="006325E2">
        <w:tc>
          <w:tcPr>
            <w:tcW w:w="4527" w:type="dxa"/>
          </w:tcPr>
          <w:p w14:paraId="580057D3" w14:textId="698B6AF4" w:rsidR="00293AB8" w:rsidRPr="00384918" w:rsidRDefault="00293AB8" w:rsidP="00F3514B">
            <w:pPr>
              <w:rPr>
                <w:rFonts w:ascii="Museo Sans 100" w:hAnsi="Museo Sans 100"/>
              </w:rPr>
            </w:pPr>
            <w:r w:rsidRPr="00384918">
              <w:rPr>
                <w:rFonts w:ascii="Museo Sans 100" w:hAnsi="Museo Sans 100"/>
              </w:rPr>
              <w:t>Ordstyrer:</w:t>
            </w:r>
            <w:r w:rsidR="00225939">
              <w:rPr>
                <w:rFonts w:ascii="Museo Sans 100" w:hAnsi="Museo Sans 100"/>
              </w:rPr>
              <w:t xml:space="preserve"> Ståle Arild Grimen</w:t>
            </w:r>
          </w:p>
        </w:tc>
        <w:tc>
          <w:tcPr>
            <w:tcW w:w="4527" w:type="dxa"/>
          </w:tcPr>
          <w:p w14:paraId="203619B6" w14:textId="5A10137C" w:rsidR="00293AB8" w:rsidRPr="00384918" w:rsidRDefault="006D5AA5" w:rsidP="00F3514B">
            <w:pPr>
              <w:rPr>
                <w:rFonts w:ascii="Museo Sans 100" w:hAnsi="Museo Sans 100"/>
              </w:rPr>
            </w:pPr>
            <w:r w:rsidRPr="00384918">
              <w:rPr>
                <w:rFonts w:ascii="Museo Sans 100" w:hAnsi="Museo Sans 100"/>
              </w:rPr>
              <w:t>Referent</w:t>
            </w:r>
            <w:r w:rsidR="006325E2" w:rsidRPr="00384918">
              <w:rPr>
                <w:rFonts w:ascii="Museo Sans 100" w:hAnsi="Museo Sans 100"/>
              </w:rPr>
              <w:t>:</w:t>
            </w:r>
            <w:r w:rsidR="00225939">
              <w:rPr>
                <w:rFonts w:ascii="Museo Sans 100" w:hAnsi="Museo Sans 100"/>
              </w:rPr>
              <w:t xml:space="preserve"> Bjørn Helge Utne</w:t>
            </w:r>
          </w:p>
        </w:tc>
      </w:tr>
    </w:tbl>
    <w:p w14:paraId="3CD66320" w14:textId="137E0B9D" w:rsidR="00676D6D" w:rsidRDefault="00676D6D" w:rsidP="00676D6D">
      <w:pPr>
        <w:pStyle w:val="Overskrift1"/>
        <w:rPr>
          <w:rFonts w:ascii="Museo Sans 100" w:hAnsi="Museo Sans 100"/>
          <w:color w:val="000667"/>
        </w:rPr>
      </w:pPr>
    </w:p>
    <w:p w14:paraId="533309D0" w14:textId="578C4795" w:rsidR="002C68EE" w:rsidRDefault="00676D6D" w:rsidP="00676D6D">
      <w:pPr>
        <w:pStyle w:val="Overskrift1"/>
        <w:rPr>
          <w:rFonts w:ascii="Museo Sans 100" w:hAnsi="Museo Sans 100"/>
          <w:color w:val="000667"/>
        </w:rPr>
      </w:pPr>
      <w:r>
        <w:rPr>
          <w:rFonts w:ascii="Museo Sans 100" w:hAnsi="Museo Sans 100"/>
          <w:color w:val="000667"/>
        </w:rPr>
        <w:t>Mål</w:t>
      </w:r>
      <w:r w:rsidR="002C68EE" w:rsidRPr="00384918">
        <w:rPr>
          <w:rFonts w:ascii="Museo Sans 100" w:hAnsi="Museo Sans 100"/>
          <w:color w:val="000667"/>
        </w:rPr>
        <w:t xml:space="preserve"> med workshop</w:t>
      </w:r>
    </w:p>
    <w:p w14:paraId="5BF7572B" w14:textId="5ECC20FC" w:rsidR="004B755C" w:rsidRPr="004A7A45" w:rsidRDefault="00346FDA" w:rsidP="004B755C">
      <w:pPr>
        <w:pStyle w:val="Overskrift1"/>
        <w:rPr>
          <w:rFonts w:ascii="Museo Sans 100" w:hAnsi="Museo Sans 100"/>
          <w:color w:val="000667"/>
        </w:rPr>
      </w:pPr>
      <w:r>
        <w:rPr>
          <w:rStyle w:val="normaltextrun"/>
          <w:rFonts w:ascii="Calibri" w:hAnsi="Calibri" w:cs="Calibri"/>
          <w:color w:val="auto"/>
          <w:sz w:val="22"/>
          <w:szCs w:val="22"/>
        </w:rPr>
        <w:t xml:space="preserve">Under </w:t>
      </w:r>
      <w:r w:rsidR="004B755C">
        <w:rPr>
          <w:rStyle w:val="normaltextrun"/>
          <w:rFonts w:ascii="Calibri" w:hAnsi="Calibri" w:cs="Calibri"/>
          <w:color w:val="auto"/>
          <w:sz w:val="22"/>
          <w:szCs w:val="22"/>
        </w:rPr>
        <w:t xml:space="preserve">workshopen </w:t>
      </w:r>
      <w:r w:rsidR="004B755C" w:rsidRPr="004A7A45">
        <w:rPr>
          <w:rStyle w:val="normaltextrun"/>
          <w:rFonts w:ascii="Calibri" w:hAnsi="Calibri" w:cs="Calibri"/>
          <w:color w:val="auto"/>
          <w:sz w:val="22"/>
          <w:szCs w:val="22"/>
        </w:rPr>
        <w:t>forsøkt</w:t>
      </w:r>
      <w:r w:rsidR="004B755C">
        <w:rPr>
          <w:rStyle w:val="normaltextrun"/>
          <w:rFonts w:ascii="Calibri" w:hAnsi="Calibri" w:cs="Calibri"/>
          <w:color w:val="auto"/>
          <w:sz w:val="22"/>
          <w:szCs w:val="22"/>
        </w:rPr>
        <w:t>e vi</w:t>
      </w:r>
      <w:r w:rsidR="004B755C" w:rsidRPr="004A7A45">
        <w:rPr>
          <w:rStyle w:val="normaltextrun"/>
          <w:rFonts w:ascii="Calibri" w:hAnsi="Calibri" w:cs="Calibri"/>
          <w:color w:val="auto"/>
          <w:sz w:val="22"/>
          <w:szCs w:val="22"/>
        </w:rPr>
        <w:t xml:space="preserve"> å beskrive hvordan kombinasjonen av digitale verktøy og data hentet fra virkeligheten kan være en plattform som styrker og løfter trening for oljevern og miljø</w:t>
      </w:r>
      <w:r w:rsidR="004B755C">
        <w:rPr>
          <w:rStyle w:val="normaltextrun"/>
          <w:rFonts w:ascii="Calibri" w:hAnsi="Calibri" w:cs="Calibri"/>
          <w:color w:val="auto"/>
          <w:sz w:val="22"/>
          <w:szCs w:val="22"/>
        </w:rPr>
        <w:t xml:space="preserve">beredskap. Hensikten med workshopen var å hente </w:t>
      </w:r>
      <w:r w:rsidR="004B755C" w:rsidRPr="004A7A45">
        <w:rPr>
          <w:rStyle w:val="normaltextrun"/>
          <w:rFonts w:ascii="Calibri" w:hAnsi="Calibri" w:cs="Calibri"/>
          <w:color w:val="auto"/>
          <w:sz w:val="22"/>
          <w:szCs w:val="22"/>
        </w:rPr>
        <w:t xml:space="preserve">tanker og ideer til veien videre for å gjøre virtuelle verktøy </w:t>
      </w:r>
      <w:r w:rsidR="004B755C">
        <w:rPr>
          <w:rStyle w:val="normaltextrun"/>
          <w:rFonts w:ascii="Calibri" w:hAnsi="Calibri" w:cs="Calibri"/>
          <w:color w:val="auto"/>
          <w:sz w:val="22"/>
          <w:szCs w:val="22"/>
        </w:rPr>
        <w:t xml:space="preserve">til gode og nyttige redskap for privat, kommunal og statlig beredskap mot akutt forurensning. </w:t>
      </w:r>
    </w:p>
    <w:p w14:paraId="3AB48169" w14:textId="1F108CB2" w:rsidR="002C68EE" w:rsidRDefault="002C68EE" w:rsidP="002C68EE">
      <w:pPr>
        <w:pStyle w:val="Overskrift1"/>
        <w:rPr>
          <w:rFonts w:ascii="Museo Sans 100" w:hAnsi="Museo Sans 100"/>
          <w:color w:val="000667"/>
        </w:rPr>
      </w:pPr>
      <w:r w:rsidRPr="00384918">
        <w:rPr>
          <w:rFonts w:ascii="Museo Sans 100" w:hAnsi="Museo Sans 100"/>
          <w:color w:val="000667"/>
        </w:rPr>
        <w:t xml:space="preserve">Spørsmål </w:t>
      </w:r>
      <w:r w:rsidR="002E5D16" w:rsidRPr="00384918">
        <w:rPr>
          <w:rFonts w:ascii="Museo Sans 100" w:hAnsi="Museo Sans 100"/>
          <w:color w:val="000667"/>
        </w:rPr>
        <w:t xml:space="preserve">og </w:t>
      </w:r>
      <w:r w:rsidR="000414B6" w:rsidRPr="00384918">
        <w:rPr>
          <w:rFonts w:ascii="Museo Sans 100" w:hAnsi="Museo Sans 100"/>
          <w:color w:val="000667"/>
        </w:rPr>
        <w:t>diskusjon</w:t>
      </w:r>
    </w:p>
    <w:p w14:paraId="1C961D4C" w14:textId="1AE1EE71" w:rsidR="00346FDA" w:rsidRDefault="00346FDA" w:rsidP="004B755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starten av workshopen ble det gitt en demonstrasjon av teknikken og programvaren som i dag brukes for å visualisere (og trene) arbeidsoperasjoner for Kystverkets loser. </w:t>
      </w:r>
      <w:r w:rsidR="00F27DEA">
        <w:rPr>
          <w:rFonts w:ascii="Calibri" w:hAnsi="Calibri" w:cs="Calibri"/>
          <w:sz w:val="22"/>
          <w:szCs w:val="22"/>
        </w:rPr>
        <w:t>Det er denne digitale plattformen som kan benyttes til videre utvikling av visualisering for trening og øvingsformål.</w:t>
      </w:r>
    </w:p>
    <w:p w14:paraId="6A1CDA78" w14:textId="77777777" w:rsidR="00F27DEA" w:rsidRDefault="00F27DEA" w:rsidP="004B755C">
      <w:pPr>
        <w:rPr>
          <w:rFonts w:ascii="Calibri" w:hAnsi="Calibri" w:cs="Calibri"/>
          <w:sz w:val="22"/>
          <w:szCs w:val="22"/>
        </w:rPr>
      </w:pPr>
    </w:p>
    <w:p w14:paraId="03B73AFF" w14:textId="64CB5A67" w:rsidR="004B755C" w:rsidRPr="004B755C" w:rsidRDefault="004B755C" w:rsidP="004B755C">
      <w:pPr>
        <w:rPr>
          <w:rFonts w:ascii="Calibri" w:hAnsi="Calibri" w:cs="Calibri"/>
          <w:sz w:val="22"/>
          <w:szCs w:val="22"/>
        </w:rPr>
      </w:pPr>
      <w:r w:rsidRPr="004B755C">
        <w:rPr>
          <w:rFonts w:ascii="Calibri" w:hAnsi="Calibri" w:cs="Calibri"/>
          <w:sz w:val="22"/>
          <w:szCs w:val="22"/>
        </w:rPr>
        <w:t xml:space="preserve">Et </w:t>
      </w:r>
      <w:r w:rsidR="00346FDA">
        <w:rPr>
          <w:rFonts w:ascii="Calibri" w:hAnsi="Calibri" w:cs="Calibri"/>
          <w:sz w:val="22"/>
          <w:szCs w:val="22"/>
        </w:rPr>
        <w:t xml:space="preserve">innledende spørsmål </w:t>
      </w:r>
      <w:r w:rsidR="00F27DEA">
        <w:rPr>
          <w:rFonts w:ascii="Calibri" w:hAnsi="Calibri" w:cs="Calibri"/>
          <w:sz w:val="22"/>
          <w:szCs w:val="22"/>
        </w:rPr>
        <w:t xml:space="preserve">var om aktuelle </w:t>
      </w:r>
      <w:r w:rsidRPr="004B755C">
        <w:rPr>
          <w:rFonts w:ascii="Calibri" w:hAnsi="Calibri" w:cs="Calibri"/>
          <w:sz w:val="22"/>
          <w:szCs w:val="22"/>
        </w:rPr>
        <w:t>organisasjon</w:t>
      </w:r>
      <w:r w:rsidR="00F27DEA">
        <w:rPr>
          <w:rFonts w:ascii="Calibri" w:hAnsi="Calibri" w:cs="Calibri"/>
          <w:sz w:val="22"/>
          <w:szCs w:val="22"/>
        </w:rPr>
        <w:t>er</w:t>
      </w:r>
      <w:r w:rsidRPr="004B755C">
        <w:rPr>
          <w:rFonts w:ascii="Calibri" w:hAnsi="Calibri" w:cs="Calibri"/>
          <w:sz w:val="22"/>
          <w:szCs w:val="22"/>
        </w:rPr>
        <w:t xml:space="preserve"> </w:t>
      </w:r>
      <w:r w:rsidRPr="004B755C">
        <w:rPr>
          <w:rFonts w:ascii="Calibri" w:hAnsi="Calibri" w:cs="Calibri"/>
          <w:sz w:val="22"/>
          <w:szCs w:val="22"/>
          <w:u w:val="single"/>
        </w:rPr>
        <w:t>har behov for</w:t>
      </w:r>
      <w:r w:rsidRPr="004B755C">
        <w:rPr>
          <w:rFonts w:ascii="Calibri" w:hAnsi="Calibri" w:cs="Calibri"/>
          <w:sz w:val="22"/>
          <w:szCs w:val="22"/>
        </w:rPr>
        <w:t xml:space="preserve"> visualiseringstjenester av denne typen. </w:t>
      </w:r>
      <w:r w:rsidR="00346FDA">
        <w:rPr>
          <w:rFonts w:ascii="Calibri" w:hAnsi="Calibri" w:cs="Calibri"/>
          <w:sz w:val="22"/>
          <w:szCs w:val="22"/>
        </w:rPr>
        <w:t xml:space="preserve">Det ble kommentert at man kunne </w:t>
      </w:r>
      <w:r w:rsidRPr="004B755C">
        <w:rPr>
          <w:rFonts w:ascii="Calibri" w:hAnsi="Calibri" w:cs="Calibri"/>
          <w:sz w:val="22"/>
          <w:szCs w:val="22"/>
        </w:rPr>
        <w:t>stille spørsmålet litt annerledes</w:t>
      </w:r>
      <w:r w:rsidR="00346FDA">
        <w:rPr>
          <w:rFonts w:ascii="Calibri" w:hAnsi="Calibri" w:cs="Calibri"/>
          <w:sz w:val="22"/>
          <w:szCs w:val="22"/>
        </w:rPr>
        <w:t xml:space="preserve">: –  har </w:t>
      </w:r>
      <w:r w:rsidRPr="004B755C">
        <w:rPr>
          <w:rFonts w:ascii="Calibri" w:hAnsi="Calibri" w:cs="Calibri"/>
          <w:sz w:val="22"/>
          <w:szCs w:val="22"/>
        </w:rPr>
        <w:t xml:space="preserve">vår organisasjon </w:t>
      </w:r>
      <w:r w:rsidRPr="004B755C">
        <w:rPr>
          <w:rFonts w:ascii="Calibri" w:hAnsi="Calibri" w:cs="Calibri"/>
          <w:sz w:val="22"/>
          <w:szCs w:val="22"/>
          <w:u w:val="single"/>
        </w:rPr>
        <w:t>nytte av</w:t>
      </w:r>
      <w:r w:rsidRPr="004B755C">
        <w:rPr>
          <w:rFonts w:ascii="Calibri" w:hAnsi="Calibri" w:cs="Calibri"/>
          <w:sz w:val="22"/>
          <w:szCs w:val="22"/>
        </w:rPr>
        <w:t xml:space="preserve"> visualiseringstjenester av denne typen?</w:t>
      </w:r>
    </w:p>
    <w:p w14:paraId="275F063B" w14:textId="3749B518" w:rsidR="004B755C" w:rsidRDefault="00346FDA" w:rsidP="004B755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Det ble fremholdt at visualisering </w:t>
      </w:r>
      <w:r w:rsidR="00F27DEA">
        <w:rPr>
          <w:rFonts w:ascii="Calibri" w:hAnsi="Calibri" w:cs="Calibri"/>
          <w:sz w:val="22"/>
          <w:szCs w:val="22"/>
        </w:rPr>
        <w:t xml:space="preserve">og digital trening </w:t>
      </w:r>
      <w:r w:rsidR="004B755C" w:rsidRPr="004B755C">
        <w:rPr>
          <w:rFonts w:ascii="Calibri" w:hAnsi="Calibri" w:cs="Calibri"/>
          <w:sz w:val="22"/>
          <w:szCs w:val="22"/>
        </w:rPr>
        <w:t xml:space="preserve">ikke </w:t>
      </w:r>
      <w:r>
        <w:rPr>
          <w:rFonts w:ascii="Calibri" w:hAnsi="Calibri" w:cs="Calibri"/>
          <w:sz w:val="22"/>
          <w:szCs w:val="22"/>
        </w:rPr>
        <w:t xml:space="preserve">kan eller bør </w:t>
      </w:r>
      <w:r w:rsidR="004B755C" w:rsidRPr="004B755C">
        <w:rPr>
          <w:rFonts w:ascii="Calibri" w:hAnsi="Calibri" w:cs="Calibri"/>
          <w:sz w:val="22"/>
          <w:szCs w:val="22"/>
        </w:rPr>
        <w:t>erstatte praktisk trening og øving, men komme i tillegg til</w:t>
      </w:r>
      <w:r w:rsidR="00F27DEA">
        <w:rPr>
          <w:rFonts w:ascii="Calibri" w:hAnsi="Calibri" w:cs="Calibri"/>
          <w:sz w:val="22"/>
          <w:szCs w:val="22"/>
        </w:rPr>
        <w:t xml:space="preserve"> dette</w:t>
      </w:r>
      <w:r w:rsidR="004B755C" w:rsidRPr="004B755C">
        <w:rPr>
          <w:rFonts w:ascii="Calibri" w:hAnsi="Calibri" w:cs="Calibri"/>
          <w:sz w:val="22"/>
          <w:szCs w:val="22"/>
        </w:rPr>
        <w:t xml:space="preserve">. Det finnes instruksjonsfilmer og bilder som fungerer meget bra i dag. En må se kost/nytte i det å ta i bruk og utvikle VR tjenesten. </w:t>
      </w:r>
      <w:r>
        <w:rPr>
          <w:rFonts w:ascii="Calibri" w:hAnsi="Calibri" w:cs="Calibri"/>
          <w:sz w:val="22"/>
          <w:szCs w:val="22"/>
        </w:rPr>
        <w:t xml:space="preserve">Formålet bør </w:t>
      </w:r>
      <w:r w:rsidR="00F27DEA">
        <w:rPr>
          <w:rFonts w:ascii="Calibri" w:hAnsi="Calibri" w:cs="Calibri"/>
          <w:sz w:val="22"/>
          <w:szCs w:val="22"/>
        </w:rPr>
        <w:t>være å kunne øke volumet av kvalitetstrening, uten samtidig å øke tidsbruk og kostnader tilsvarende. At en bokstavelig talt kan trene ganske realistisk, samt repetere ferdigheter</w:t>
      </w:r>
      <w:r w:rsidR="004B755C" w:rsidRPr="004B755C">
        <w:rPr>
          <w:rFonts w:ascii="Calibri" w:hAnsi="Calibri" w:cs="Calibri"/>
          <w:sz w:val="22"/>
          <w:szCs w:val="22"/>
        </w:rPr>
        <w:t xml:space="preserve"> i tryg</w:t>
      </w:r>
      <w:r w:rsidR="00F27DEA">
        <w:rPr>
          <w:rFonts w:ascii="Calibri" w:hAnsi="Calibri" w:cs="Calibri"/>
          <w:sz w:val="22"/>
          <w:szCs w:val="22"/>
        </w:rPr>
        <w:t xml:space="preserve">ge og rolige omgivelser – ferdigheter som ellers ofte må trenes i et krevende miljø. </w:t>
      </w:r>
    </w:p>
    <w:p w14:paraId="5522F7B0" w14:textId="129C9319" w:rsidR="00C9476A" w:rsidRDefault="00F27DEA" w:rsidP="004B755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Deltakere i workshopen løftet fram at en </w:t>
      </w:r>
      <w:r w:rsidR="00C9476A">
        <w:rPr>
          <w:rFonts w:ascii="Calibri" w:hAnsi="Calibri" w:cs="Calibri"/>
          <w:sz w:val="22"/>
          <w:szCs w:val="22"/>
        </w:rPr>
        <w:t>problemstilling ved digitaliser</w:t>
      </w:r>
      <w:r>
        <w:rPr>
          <w:rFonts w:ascii="Calibri" w:hAnsi="Calibri" w:cs="Calibri"/>
          <w:sz w:val="22"/>
          <w:szCs w:val="22"/>
        </w:rPr>
        <w:t>ing er eierskap til programvare</w:t>
      </w:r>
      <w:r w:rsidR="00C9476A">
        <w:rPr>
          <w:rFonts w:ascii="Calibri" w:hAnsi="Calibri" w:cs="Calibri"/>
          <w:sz w:val="22"/>
          <w:szCs w:val="22"/>
        </w:rPr>
        <w:t xml:space="preserve"> og systemer</w:t>
      </w:r>
      <w:r w:rsidR="00415D4D">
        <w:rPr>
          <w:rFonts w:ascii="Calibri" w:hAnsi="Calibri" w:cs="Calibri"/>
          <w:sz w:val="22"/>
          <w:szCs w:val="22"/>
        </w:rPr>
        <w:t xml:space="preserve"> utviklet av kommersielle aktører. Kommersielle interesser kan gi utfordringer hvis og </w:t>
      </w:r>
      <w:r w:rsidR="0010473D">
        <w:rPr>
          <w:rFonts w:ascii="Calibri" w:hAnsi="Calibri" w:cs="Calibri"/>
          <w:sz w:val="22"/>
          <w:szCs w:val="22"/>
        </w:rPr>
        <w:t xml:space="preserve">når </w:t>
      </w:r>
      <w:r w:rsidR="00415D4D">
        <w:rPr>
          <w:rFonts w:ascii="Calibri" w:hAnsi="Calibri" w:cs="Calibri"/>
          <w:sz w:val="22"/>
          <w:szCs w:val="22"/>
        </w:rPr>
        <w:t xml:space="preserve">man senere </w:t>
      </w:r>
      <w:r w:rsidR="0010473D">
        <w:rPr>
          <w:rFonts w:ascii="Calibri" w:hAnsi="Calibri" w:cs="Calibri"/>
          <w:sz w:val="22"/>
          <w:szCs w:val="22"/>
        </w:rPr>
        <w:t xml:space="preserve">ønsker å </w:t>
      </w:r>
      <w:r w:rsidR="00C9476A">
        <w:rPr>
          <w:rFonts w:ascii="Calibri" w:hAnsi="Calibri" w:cs="Calibri"/>
          <w:sz w:val="22"/>
          <w:szCs w:val="22"/>
        </w:rPr>
        <w:t>gjøre tjenesten tilgjengelig for større brukergrupper</w:t>
      </w:r>
      <w:r w:rsidR="00415D4D">
        <w:rPr>
          <w:rFonts w:ascii="Calibri" w:hAnsi="Calibri" w:cs="Calibri"/>
          <w:sz w:val="22"/>
          <w:szCs w:val="22"/>
        </w:rPr>
        <w:t xml:space="preserve"> eller videreutvikle de digitale løsningene. </w:t>
      </w:r>
    </w:p>
    <w:p w14:paraId="6EA46929" w14:textId="1846D1D4" w:rsidR="0021518C" w:rsidRDefault="004B755C" w:rsidP="0021518C">
      <w:pPr>
        <w:rPr>
          <w:rFonts w:ascii="Calibri" w:hAnsi="Calibri" w:cs="Calibri"/>
          <w:sz w:val="22"/>
          <w:szCs w:val="22"/>
        </w:rPr>
      </w:pPr>
      <w:r w:rsidRPr="004B755C">
        <w:rPr>
          <w:rFonts w:ascii="Calibri" w:hAnsi="Calibri" w:cs="Calibri"/>
          <w:sz w:val="22"/>
          <w:szCs w:val="22"/>
        </w:rPr>
        <w:t xml:space="preserve">For </w:t>
      </w:r>
      <w:r w:rsidR="00346FDA">
        <w:rPr>
          <w:rFonts w:ascii="Calibri" w:hAnsi="Calibri" w:cs="Calibri"/>
          <w:sz w:val="22"/>
          <w:szCs w:val="22"/>
        </w:rPr>
        <w:t xml:space="preserve">Kystverkets </w:t>
      </w:r>
      <w:r w:rsidR="00415D4D">
        <w:rPr>
          <w:rFonts w:ascii="Calibri" w:hAnsi="Calibri" w:cs="Calibri"/>
          <w:sz w:val="22"/>
          <w:szCs w:val="22"/>
        </w:rPr>
        <w:t xml:space="preserve">miljøberedskap </w:t>
      </w:r>
      <w:r w:rsidRPr="004B755C">
        <w:rPr>
          <w:rFonts w:ascii="Calibri" w:hAnsi="Calibri" w:cs="Calibri"/>
          <w:sz w:val="22"/>
          <w:szCs w:val="22"/>
        </w:rPr>
        <w:t>er d</w:t>
      </w:r>
      <w:r w:rsidR="00346FDA">
        <w:rPr>
          <w:rFonts w:ascii="Calibri" w:hAnsi="Calibri" w:cs="Calibri"/>
          <w:sz w:val="22"/>
          <w:szCs w:val="22"/>
        </w:rPr>
        <w:t xml:space="preserve">et </w:t>
      </w:r>
      <w:r w:rsidR="00415D4D">
        <w:rPr>
          <w:rFonts w:ascii="Calibri" w:hAnsi="Calibri" w:cs="Calibri"/>
          <w:sz w:val="22"/>
          <w:szCs w:val="22"/>
        </w:rPr>
        <w:t xml:space="preserve">særlig </w:t>
      </w:r>
      <w:r w:rsidR="00346FDA">
        <w:rPr>
          <w:rFonts w:ascii="Calibri" w:hAnsi="Calibri" w:cs="Calibri"/>
          <w:sz w:val="22"/>
          <w:szCs w:val="22"/>
        </w:rPr>
        <w:t>u</w:t>
      </w:r>
      <w:r w:rsidR="0021518C">
        <w:rPr>
          <w:rFonts w:ascii="Calibri" w:hAnsi="Calibri" w:cs="Calibri"/>
          <w:sz w:val="22"/>
          <w:szCs w:val="22"/>
        </w:rPr>
        <w:t xml:space="preserve">nder kurs og trening vi </w:t>
      </w:r>
      <w:r w:rsidR="00EC7CA9">
        <w:rPr>
          <w:rFonts w:ascii="Calibri" w:hAnsi="Calibri" w:cs="Calibri"/>
          <w:sz w:val="22"/>
          <w:szCs w:val="22"/>
        </w:rPr>
        <w:t xml:space="preserve">ser </w:t>
      </w:r>
      <w:r w:rsidR="0021518C">
        <w:rPr>
          <w:rFonts w:ascii="Calibri" w:hAnsi="Calibri" w:cs="Calibri"/>
          <w:sz w:val="22"/>
          <w:szCs w:val="22"/>
        </w:rPr>
        <w:t xml:space="preserve">en sentral </w:t>
      </w:r>
      <w:r w:rsidR="00EC7CA9">
        <w:rPr>
          <w:rFonts w:ascii="Calibri" w:hAnsi="Calibri" w:cs="Calibri"/>
          <w:sz w:val="22"/>
          <w:szCs w:val="22"/>
        </w:rPr>
        <w:t>nytte av VR-teknologi</w:t>
      </w:r>
      <w:r w:rsidRPr="004B755C">
        <w:rPr>
          <w:rFonts w:ascii="Calibri" w:hAnsi="Calibri" w:cs="Calibri"/>
          <w:sz w:val="22"/>
          <w:szCs w:val="22"/>
        </w:rPr>
        <w:t>.</w:t>
      </w:r>
    </w:p>
    <w:p w14:paraId="679D1175" w14:textId="18A50FEB" w:rsidR="0021518C" w:rsidRPr="0021518C" w:rsidRDefault="00415D4D" w:rsidP="0021518C">
      <w:pPr>
        <w:pStyle w:val="Listeavsnitt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Det handler om t</w:t>
      </w:r>
      <w:r w:rsidR="0021518C">
        <w:rPr>
          <w:rFonts w:ascii="Calibri" w:hAnsi="Calibri" w:cs="Calibri"/>
          <w:sz w:val="22"/>
          <w:szCs w:val="22"/>
        </w:rPr>
        <w:t>rening av tekniske ferdigheter for innsatsmannskaper</w:t>
      </w:r>
      <w:r w:rsidR="005F1264">
        <w:rPr>
          <w:rFonts w:ascii="Calibri" w:hAnsi="Calibri" w:cs="Calibri"/>
          <w:sz w:val="22"/>
          <w:szCs w:val="22"/>
        </w:rPr>
        <w:t>, særlig de operasjonene hvor vi «jobber» både under sjøen, på sjøen, og hvor det også ville vært fordelaktig med et fugleperspektiv på arbeidet.</w:t>
      </w:r>
      <w:r>
        <w:rPr>
          <w:rFonts w:ascii="Calibri" w:hAnsi="Calibri" w:cs="Calibri"/>
          <w:sz w:val="22"/>
          <w:szCs w:val="22"/>
        </w:rPr>
        <w:t xml:space="preserve"> Lensesetting er et sentralt eksempel. Denne type fullskala trening er både kostbar, tidkrevende og forutsetter et høyt HMS-nivå. </w:t>
      </w:r>
    </w:p>
    <w:p w14:paraId="314EBFE2" w14:textId="12BD68D1" w:rsidR="004B755C" w:rsidRPr="0021518C" w:rsidRDefault="00B27017" w:rsidP="0021518C">
      <w:pPr>
        <w:pStyle w:val="Listeavsnitt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B27017">
        <w:rPr>
          <w:rFonts w:ascii="Calibri" w:hAnsi="Calibri" w:cs="Calibri"/>
          <w:sz w:val="22"/>
          <w:szCs w:val="22"/>
        </w:rPr>
        <w:t>Trening</w:t>
      </w:r>
      <w:r>
        <w:rPr>
          <w:rFonts w:ascii="Calibri" w:hAnsi="Calibri" w:cs="Calibri"/>
          <w:sz w:val="22"/>
          <w:szCs w:val="22"/>
        </w:rPr>
        <w:t xml:space="preserve"> på fartøysoperasjoner er et annet område hvor visualisering kan være svært nyttig – for eksempel på våre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="004B755C" w:rsidRPr="0021518C">
        <w:rPr>
          <w:rFonts w:ascii="Calibri" w:hAnsi="Calibri" w:cs="Calibri"/>
          <w:i/>
          <w:sz w:val="22"/>
          <w:szCs w:val="22"/>
        </w:rPr>
        <w:t xml:space="preserve">Innsatsleder sjø </w:t>
      </w:r>
      <w:r w:rsidR="004B755C" w:rsidRPr="00B27017">
        <w:rPr>
          <w:rFonts w:ascii="Calibri" w:hAnsi="Calibri" w:cs="Calibri"/>
          <w:sz w:val="22"/>
          <w:szCs w:val="22"/>
        </w:rPr>
        <w:t>kurs</w:t>
      </w:r>
      <w:r>
        <w:rPr>
          <w:rFonts w:ascii="Calibri" w:hAnsi="Calibri" w:cs="Calibri"/>
          <w:sz w:val="22"/>
          <w:szCs w:val="22"/>
        </w:rPr>
        <w:t xml:space="preserve">. Dette er en aktivitet som ligger nær Kystverkets nåværende løsning for trening av loser – her vil det være ideelt om scenariobaserttrening kan omfatte kommunikasjon, </w:t>
      </w:r>
      <w:r w:rsidR="004B755C" w:rsidRPr="0021518C">
        <w:rPr>
          <w:rFonts w:ascii="Calibri" w:hAnsi="Calibri" w:cs="Calibri"/>
          <w:sz w:val="22"/>
          <w:szCs w:val="22"/>
        </w:rPr>
        <w:t>or</w:t>
      </w:r>
      <w:r w:rsidR="00415D4D">
        <w:rPr>
          <w:rFonts w:ascii="Calibri" w:hAnsi="Calibri" w:cs="Calibri"/>
          <w:sz w:val="22"/>
          <w:szCs w:val="22"/>
        </w:rPr>
        <w:t>dregiving</w:t>
      </w:r>
      <w:r>
        <w:rPr>
          <w:rFonts w:ascii="Calibri" w:hAnsi="Calibri" w:cs="Calibri"/>
          <w:sz w:val="22"/>
          <w:szCs w:val="22"/>
        </w:rPr>
        <w:t xml:space="preserve"> og riktig taktisk bruk av ressurser og dette kan kombineres med visualiserte fartøy, lensesystemer og olje(drift) på sjøen. </w:t>
      </w:r>
      <w:r w:rsidR="004B755C" w:rsidRPr="0021518C">
        <w:rPr>
          <w:rFonts w:ascii="Calibri" w:hAnsi="Calibri" w:cs="Calibri"/>
          <w:sz w:val="22"/>
          <w:szCs w:val="22"/>
        </w:rPr>
        <w:t xml:space="preserve">I dag benytter en seg av simulatortjenester </w:t>
      </w:r>
      <w:r w:rsidR="00EC7CA9" w:rsidRPr="0021518C">
        <w:rPr>
          <w:rFonts w:ascii="Calibri" w:hAnsi="Calibri" w:cs="Calibri"/>
          <w:sz w:val="22"/>
          <w:szCs w:val="22"/>
        </w:rPr>
        <w:t xml:space="preserve">fra Universitetet i Sør- Norge </w:t>
      </w:r>
      <w:r w:rsidR="004B755C" w:rsidRPr="0021518C">
        <w:rPr>
          <w:rFonts w:ascii="Calibri" w:hAnsi="Calibri" w:cs="Calibri"/>
          <w:sz w:val="22"/>
          <w:szCs w:val="22"/>
        </w:rPr>
        <w:t xml:space="preserve">(pris </w:t>
      </w:r>
      <w:proofErr w:type="spellStart"/>
      <w:r w:rsidR="004B755C" w:rsidRPr="0021518C">
        <w:rPr>
          <w:rFonts w:ascii="Calibri" w:hAnsi="Calibri" w:cs="Calibri"/>
          <w:sz w:val="22"/>
          <w:szCs w:val="22"/>
        </w:rPr>
        <w:t>ca</w:t>
      </w:r>
      <w:proofErr w:type="spellEnd"/>
      <w:r w:rsidR="004B755C" w:rsidRPr="0021518C">
        <w:rPr>
          <w:rFonts w:ascii="Calibri" w:hAnsi="Calibri" w:cs="Calibri"/>
          <w:sz w:val="22"/>
          <w:szCs w:val="22"/>
        </w:rPr>
        <w:t xml:space="preserve"> 60 000kr for et kurs). </w:t>
      </w:r>
    </w:p>
    <w:p w14:paraId="39EAD331" w14:textId="593A6657" w:rsidR="0021518C" w:rsidRDefault="00B27017" w:rsidP="00FF7C9E">
      <w:pPr>
        <w:pStyle w:val="Listeavsnitt"/>
        <w:widowControl/>
        <w:numPr>
          <w:ilvl w:val="0"/>
          <w:numId w:val="26"/>
        </w:numPr>
        <w:spacing w:before="0" w:after="16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Et viktig trekk ved oljeverntrening er at vi i all hovedsak (og naturlig nok) må trene uten å ha ekte olje på sjøen. En begrensning ved fullskalatrening er derfor at man ikke får tilbakemeldin</w:t>
      </w:r>
      <w:r w:rsidR="005540BF">
        <w:rPr>
          <w:rFonts w:ascii="Calibri" w:hAnsi="Calibri" w:cs="Calibri"/>
          <w:sz w:val="22"/>
          <w:szCs w:val="22"/>
        </w:rPr>
        <w:t xml:space="preserve">g på om valgte taktiske og tekniske løsninger i et scenario faktisk har effekt. Her håper vi at digitale løsninger som kombinerer data om strøm, vind og vær med data om det tekniske utstyrets kapasiteter kan gi oss visualisering av – og tilbakemelding på om taktikk valgt i et scenario faktisk gir effekt.  </w:t>
      </w:r>
    </w:p>
    <w:p w14:paraId="30750959" w14:textId="3EDE5A40" w:rsidR="005540BF" w:rsidRDefault="005540BF" w:rsidP="00FF7C9E">
      <w:pPr>
        <w:pStyle w:val="Listeavsnitt"/>
        <w:widowControl/>
        <w:numPr>
          <w:ilvl w:val="0"/>
          <w:numId w:val="26"/>
        </w:numPr>
        <w:spacing w:before="0" w:after="16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Utvikling av slike løsninger kan forhåpentligvis brukes både for å trene enkeltpersoner – men også for å trene grupper som for eksempel innsatsledelse i kommunal og interkommunal beredskap (IUA) </w:t>
      </w:r>
    </w:p>
    <w:p w14:paraId="73392E67" w14:textId="05AFDF76" w:rsidR="005540BF" w:rsidRPr="00FF7C9E" w:rsidRDefault="005540BF" w:rsidP="00FF7C9E">
      <w:pPr>
        <w:pStyle w:val="Listeavsnitt"/>
        <w:widowControl/>
        <w:numPr>
          <w:ilvl w:val="0"/>
          <w:numId w:val="26"/>
        </w:numPr>
        <w:spacing w:before="0" w:after="16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Dersom slike beregningsmodeller og visualiseringsløsninger kan gjøres nettbasert</w:t>
      </w:r>
      <w:r w:rsidR="001907EB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</w:t>
      </w:r>
      <w:r w:rsidR="001907EB">
        <w:rPr>
          <w:rFonts w:ascii="Calibri" w:hAnsi="Calibri" w:cs="Calibri"/>
          <w:sz w:val="22"/>
          <w:szCs w:val="22"/>
        </w:rPr>
        <w:t xml:space="preserve">og vi stoler på at de på en god måte simulerer virkeligheten </w:t>
      </w:r>
      <w:r>
        <w:rPr>
          <w:rFonts w:ascii="Calibri" w:hAnsi="Calibri" w:cs="Calibri"/>
          <w:sz w:val="22"/>
          <w:szCs w:val="22"/>
        </w:rPr>
        <w:t>vil de og</w:t>
      </w:r>
      <w:r w:rsidR="001907EB">
        <w:rPr>
          <w:rFonts w:ascii="Calibri" w:hAnsi="Calibri" w:cs="Calibri"/>
          <w:sz w:val="22"/>
          <w:szCs w:val="22"/>
        </w:rPr>
        <w:t xml:space="preserve">så ha et viktig potensiale for beredskap, som verktøy for planlegging og gjennomføring av reelle aksjoner. </w:t>
      </w:r>
    </w:p>
    <w:p w14:paraId="55737B46" w14:textId="77777777" w:rsidR="00FF7C9E" w:rsidRDefault="00FF7C9E" w:rsidP="00EC7CA9">
      <w:pPr>
        <w:pStyle w:val="Listeavsnitt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2D4BFF68" w14:textId="555B4797" w:rsidR="004B755C" w:rsidRDefault="00FF7C9E" w:rsidP="00EC7CA9">
      <w:pPr>
        <w:pStyle w:val="Listeavsnitt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Det ble framlagt flere konkrete forlag til hva en digital visualiseringstjeneste kan inneholde</w:t>
      </w:r>
      <w:r w:rsidR="001907EB">
        <w:rPr>
          <w:rFonts w:ascii="Calibri" w:hAnsi="Calibri" w:cs="Calibri"/>
          <w:sz w:val="22"/>
          <w:szCs w:val="22"/>
        </w:rPr>
        <w:t xml:space="preserve">: </w:t>
      </w:r>
      <w:r w:rsidR="001907EB">
        <w:rPr>
          <w:rFonts w:ascii="Calibri" w:hAnsi="Calibri" w:cs="Calibri"/>
          <w:sz w:val="22"/>
          <w:szCs w:val="22"/>
        </w:rPr>
        <w:br/>
        <w:t>N</w:t>
      </w:r>
      <w:r>
        <w:rPr>
          <w:rFonts w:ascii="Calibri" w:hAnsi="Calibri" w:cs="Calibri"/>
          <w:sz w:val="22"/>
          <w:szCs w:val="22"/>
        </w:rPr>
        <w:t xml:space="preserve">oen av forslagen ligger allerede inne i Kystverkets </w:t>
      </w:r>
      <w:r w:rsidR="001907EB">
        <w:rPr>
          <w:rFonts w:ascii="Calibri" w:hAnsi="Calibri" w:cs="Calibri"/>
          <w:sz w:val="22"/>
          <w:szCs w:val="22"/>
        </w:rPr>
        <w:t>nåværende visualiseringsløsning)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F43B3BA" w14:textId="2F030AA8" w:rsidR="00EC7CA9" w:rsidRPr="004B755C" w:rsidRDefault="00EC7CA9" w:rsidP="00EC7CA9">
      <w:pPr>
        <w:pStyle w:val="Listeavsnitt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5791F95E" w14:textId="63A062F6" w:rsidR="004B755C" w:rsidRPr="004B755C" w:rsidRDefault="00FF7C9E" w:rsidP="004B755C">
      <w:pPr>
        <w:pStyle w:val="Listeavsnitt"/>
        <w:widowControl/>
        <w:numPr>
          <w:ilvl w:val="0"/>
          <w:numId w:val="23"/>
        </w:numPr>
        <w:spacing w:before="0" w:after="16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Mulighet for </w:t>
      </w:r>
      <w:r w:rsidR="004B755C" w:rsidRPr="004B755C">
        <w:rPr>
          <w:rFonts w:ascii="Calibri" w:hAnsi="Calibri" w:cs="Calibri"/>
          <w:sz w:val="22"/>
          <w:szCs w:val="22"/>
        </w:rPr>
        <w:t>radarbilde</w:t>
      </w:r>
    </w:p>
    <w:p w14:paraId="16187B05" w14:textId="77777777" w:rsidR="004B755C" w:rsidRPr="004B755C" w:rsidRDefault="004B755C" w:rsidP="004B755C">
      <w:pPr>
        <w:pStyle w:val="Listeavsnitt"/>
        <w:widowControl/>
        <w:numPr>
          <w:ilvl w:val="0"/>
          <w:numId w:val="23"/>
        </w:numPr>
        <w:spacing w:before="0" w:after="160" w:line="259" w:lineRule="auto"/>
        <w:rPr>
          <w:rFonts w:ascii="Calibri" w:hAnsi="Calibri" w:cs="Calibri"/>
          <w:sz w:val="22"/>
          <w:szCs w:val="22"/>
        </w:rPr>
      </w:pPr>
      <w:r w:rsidRPr="004B755C">
        <w:rPr>
          <w:rFonts w:ascii="Calibri" w:hAnsi="Calibri" w:cs="Calibri"/>
          <w:sz w:val="22"/>
          <w:szCs w:val="22"/>
        </w:rPr>
        <w:t>Ulike strandtyper</w:t>
      </w:r>
    </w:p>
    <w:p w14:paraId="4434298F" w14:textId="5DB02515" w:rsidR="004B755C" w:rsidRPr="004B755C" w:rsidRDefault="00EC7CA9" w:rsidP="004B755C">
      <w:pPr>
        <w:pStyle w:val="Listeavsnitt"/>
        <w:widowControl/>
        <w:numPr>
          <w:ilvl w:val="0"/>
          <w:numId w:val="23"/>
        </w:numPr>
        <w:spacing w:before="0" w:after="16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Detaljerte dybdedata med tanke </w:t>
      </w:r>
      <w:r w:rsidR="001907EB">
        <w:rPr>
          <w:rFonts w:ascii="Calibri" w:hAnsi="Calibri" w:cs="Calibri"/>
          <w:sz w:val="22"/>
          <w:szCs w:val="22"/>
        </w:rPr>
        <w:t xml:space="preserve">på </w:t>
      </w:r>
      <w:r>
        <w:rPr>
          <w:rFonts w:ascii="Calibri" w:hAnsi="Calibri" w:cs="Calibri"/>
          <w:sz w:val="22"/>
          <w:szCs w:val="22"/>
        </w:rPr>
        <w:t>realistisk oppankring av lenser</w:t>
      </w:r>
    </w:p>
    <w:p w14:paraId="202B3C60" w14:textId="3A604CD5" w:rsidR="004B755C" w:rsidRPr="004B755C" w:rsidRDefault="004B755C" w:rsidP="004B755C">
      <w:pPr>
        <w:pStyle w:val="Listeavsnitt"/>
        <w:widowControl/>
        <w:numPr>
          <w:ilvl w:val="0"/>
          <w:numId w:val="23"/>
        </w:numPr>
        <w:spacing w:before="0" w:after="160" w:line="259" w:lineRule="auto"/>
        <w:rPr>
          <w:rFonts w:ascii="Calibri" w:hAnsi="Calibri" w:cs="Calibri"/>
          <w:sz w:val="22"/>
          <w:szCs w:val="22"/>
        </w:rPr>
      </w:pPr>
      <w:r w:rsidRPr="004B755C">
        <w:rPr>
          <w:rFonts w:ascii="Calibri" w:hAnsi="Calibri" w:cs="Calibri"/>
          <w:sz w:val="22"/>
          <w:szCs w:val="22"/>
        </w:rPr>
        <w:t>Tåke o</w:t>
      </w:r>
      <w:r w:rsidR="00921965">
        <w:rPr>
          <w:rFonts w:ascii="Calibri" w:hAnsi="Calibri" w:cs="Calibri"/>
          <w:sz w:val="22"/>
          <w:szCs w:val="22"/>
        </w:rPr>
        <w:t xml:space="preserve">g </w:t>
      </w:r>
      <w:r w:rsidR="00FF7C9E">
        <w:rPr>
          <w:rFonts w:ascii="Calibri" w:hAnsi="Calibri" w:cs="Calibri"/>
          <w:sz w:val="22"/>
          <w:szCs w:val="22"/>
        </w:rPr>
        <w:t xml:space="preserve">forskjellige typer </w:t>
      </w:r>
      <w:r w:rsidRPr="004B755C">
        <w:rPr>
          <w:rFonts w:ascii="Calibri" w:hAnsi="Calibri" w:cs="Calibri"/>
          <w:sz w:val="22"/>
          <w:szCs w:val="22"/>
        </w:rPr>
        <w:t>vær</w:t>
      </w:r>
    </w:p>
    <w:p w14:paraId="35B7F828" w14:textId="6614C4BD" w:rsidR="004B755C" w:rsidRPr="004B755C" w:rsidRDefault="00FF7C9E" w:rsidP="004B755C">
      <w:pPr>
        <w:pStyle w:val="Listeavsnitt"/>
        <w:widowControl/>
        <w:numPr>
          <w:ilvl w:val="0"/>
          <w:numId w:val="23"/>
        </w:numPr>
        <w:spacing w:before="0" w:after="16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Mulighet for å kunne arbeide </w:t>
      </w:r>
      <w:r w:rsidR="001907EB">
        <w:rPr>
          <w:rFonts w:ascii="Calibri" w:hAnsi="Calibri" w:cs="Calibri"/>
          <w:sz w:val="22"/>
          <w:szCs w:val="22"/>
        </w:rPr>
        <w:t xml:space="preserve">mot både </w:t>
      </w:r>
      <w:r>
        <w:rPr>
          <w:rFonts w:ascii="Calibri" w:hAnsi="Calibri" w:cs="Calibri"/>
          <w:sz w:val="22"/>
          <w:szCs w:val="22"/>
        </w:rPr>
        <w:t xml:space="preserve">reelle sjø, strøm- og tidevannsforhold, men også å kunne manipulere </w:t>
      </w:r>
      <w:r w:rsidR="001907EB">
        <w:rPr>
          <w:rFonts w:ascii="Calibri" w:hAnsi="Calibri" w:cs="Calibri"/>
          <w:sz w:val="22"/>
          <w:szCs w:val="22"/>
        </w:rPr>
        <w:t xml:space="preserve">disse parameterne </w:t>
      </w:r>
      <w:r>
        <w:rPr>
          <w:rFonts w:ascii="Calibri" w:hAnsi="Calibri" w:cs="Calibri"/>
          <w:sz w:val="22"/>
          <w:szCs w:val="22"/>
        </w:rPr>
        <w:t xml:space="preserve">for tilpassende øvelser </w:t>
      </w:r>
    </w:p>
    <w:p w14:paraId="428215B9" w14:textId="53051730" w:rsidR="004B755C" w:rsidRPr="004B755C" w:rsidRDefault="00FF7C9E" w:rsidP="004B755C">
      <w:pPr>
        <w:pStyle w:val="Listeavsnitt"/>
        <w:widowControl/>
        <w:numPr>
          <w:ilvl w:val="0"/>
          <w:numId w:val="23"/>
        </w:numPr>
        <w:spacing w:before="0" w:after="16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Kunne arbeide mot konkrete m</w:t>
      </w:r>
      <w:r w:rsidR="004B755C" w:rsidRPr="004B755C">
        <w:rPr>
          <w:rFonts w:ascii="Calibri" w:hAnsi="Calibri" w:cs="Calibri"/>
          <w:sz w:val="22"/>
          <w:szCs w:val="22"/>
        </w:rPr>
        <w:t>iljøsårbare områder</w:t>
      </w:r>
      <w:r>
        <w:rPr>
          <w:rFonts w:ascii="Calibri" w:hAnsi="Calibri" w:cs="Calibri"/>
          <w:sz w:val="22"/>
          <w:szCs w:val="22"/>
        </w:rPr>
        <w:t xml:space="preserve"> (jfr. kystinfo kartløsning)</w:t>
      </w:r>
    </w:p>
    <w:p w14:paraId="1388225E" w14:textId="04FDFD7D" w:rsidR="004B755C" w:rsidRPr="004B755C" w:rsidRDefault="004B755C" w:rsidP="004B755C">
      <w:pPr>
        <w:pStyle w:val="Listeavsnitt"/>
        <w:widowControl/>
        <w:numPr>
          <w:ilvl w:val="0"/>
          <w:numId w:val="23"/>
        </w:numPr>
        <w:spacing w:before="0" w:after="160" w:line="259" w:lineRule="auto"/>
        <w:rPr>
          <w:rFonts w:ascii="Calibri" w:hAnsi="Calibri" w:cs="Calibri"/>
          <w:sz w:val="22"/>
          <w:szCs w:val="22"/>
        </w:rPr>
      </w:pPr>
      <w:r w:rsidRPr="004B755C">
        <w:rPr>
          <w:rFonts w:ascii="Calibri" w:hAnsi="Calibri" w:cs="Calibri"/>
          <w:sz w:val="22"/>
          <w:szCs w:val="22"/>
        </w:rPr>
        <w:t xml:space="preserve">Slepekraft og </w:t>
      </w:r>
      <w:r w:rsidR="00FF7C9E">
        <w:rPr>
          <w:rFonts w:ascii="Calibri" w:hAnsi="Calibri" w:cs="Calibri"/>
          <w:sz w:val="22"/>
          <w:szCs w:val="22"/>
        </w:rPr>
        <w:t>treghet/</w:t>
      </w:r>
      <w:r w:rsidRPr="004B755C">
        <w:rPr>
          <w:rFonts w:ascii="Calibri" w:hAnsi="Calibri" w:cs="Calibri"/>
          <w:sz w:val="22"/>
          <w:szCs w:val="22"/>
        </w:rPr>
        <w:t>motstand fra utstyr og slepefartøy</w:t>
      </w:r>
    </w:p>
    <w:p w14:paraId="689B208D" w14:textId="6860E2A3" w:rsidR="004B755C" w:rsidRPr="004B755C" w:rsidRDefault="00FF7C9E" w:rsidP="004B755C">
      <w:pPr>
        <w:pStyle w:val="Listeavsnitt"/>
        <w:widowControl/>
        <w:numPr>
          <w:ilvl w:val="0"/>
          <w:numId w:val="23"/>
        </w:numPr>
        <w:spacing w:before="0" w:after="16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Muligheten for å kunne kombinere visualisering med bruk av drivbaneberegninger for oljedrift </w:t>
      </w:r>
      <w:r w:rsidR="001907EB">
        <w:rPr>
          <w:rFonts w:ascii="Calibri" w:hAnsi="Calibri" w:cs="Calibri"/>
          <w:sz w:val="22"/>
          <w:szCs w:val="22"/>
        </w:rPr>
        <w:t>(HALO/Met)</w:t>
      </w:r>
    </w:p>
    <w:p w14:paraId="223CA81A" w14:textId="77777777" w:rsidR="004B755C" w:rsidRPr="004B755C" w:rsidRDefault="004B755C" w:rsidP="004B755C">
      <w:pPr>
        <w:pStyle w:val="Listeavsnitt"/>
        <w:widowControl/>
        <w:numPr>
          <w:ilvl w:val="0"/>
          <w:numId w:val="23"/>
        </w:numPr>
        <w:spacing w:before="0" w:after="160" w:line="259" w:lineRule="auto"/>
        <w:rPr>
          <w:rFonts w:ascii="Calibri" w:hAnsi="Calibri" w:cs="Calibri"/>
          <w:sz w:val="22"/>
          <w:szCs w:val="22"/>
        </w:rPr>
      </w:pPr>
      <w:r w:rsidRPr="004B755C">
        <w:rPr>
          <w:rFonts w:ascii="Calibri" w:hAnsi="Calibri" w:cs="Calibri"/>
          <w:sz w:val="22"/>
          <w:szCs w:val="22"/>
        </w:rPr>
        <w:t>Bruk av dispergeringsutstyr og effekt</w:t>
      </w:r>
    </w:p>
    <w:p w14:paraId="0C09AFFC" w14:textId="0BCA0A0D" w:rsidR="004B755C" w:rsidRPr="004B755C" w:rsidRDefault="00921965" w:rsidP="004B755C">
      <w:pPr>
        <w:pStyle w:val="Listeavsnitt"/>
        <w:widowControl/>
        <w:numPr>
          <w:ilvl w:val="0"/>
          <w:numId w:val="23"/>
        </w:numPr>
        <w:spacing w:before="0" w:after="16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Forklarende tekst som en funksjon i visualiseringen </w:t>
      </w:r>
      <w:r w:rsidR="001907EB">
        <w:rPr>
          <w:rFonts w:ascii="Calibri" w:hAnsi="Calibri" w:cs="Calibri"/>
          <w:sz w:val="22"/>
          <w:szCs w:val="22"/>
        </w:rPr>
        <w:t xml:space="preserve">(for eksempel ved trening på lensesetting å kunne «klikke» på et tauskjøte og få opp en detaljert illustrasjon av en knute/forklaring) </w:t>
      </w:r>
    </w:p>
    <w:p w14:paraId="268F4632" w14:textId="3CFC3318" w:rsidR="004B755C" w:rsidRDefault="00921965" w:rsidP="004B755C">
      <w:pPr>
        <w:pStyle w:val="Listeavsnitt"/>
        <w:widowControl/>
        <w:numPr>
          <w:ilvl w:val="0"/>
          <w:numId w:val="23"/>
        </w:numPr>
        <w:spacing w:before="0" w:after="16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Kommunikasjon mellom personell og fartøy – scenariobasert trening</w:t>
      </w:r>
      <w:r w:rsidR="004B755C" w:rsidRPr="004B755C">
        <w:rPr>
          <w:rFonts w:ascii="Calibri" w:hAnsi="Calibri" w:cs="Calibri"/>
          <w:sz w:val="22"/>
          <w:szCs w:val="22"/>
        </w:rPr>
        <w:t xml:space="preserve">– </w:t>
      </w:r>
      <w:r>
        <w:rPr>
          <w:rFonts w:ascii="Calibri" w:hAnsi="Calibri" w:cs="Calibri"/>
          <w:sz w:val="22"/>
          <w:szCs w:val="22"/>
        </w:rPr>
        <w:t xml:space="preserve">for eksempel </w:t>
      </w:r>
      <w:r w:rsidR="004B755C" w:rsidRPr="004B755C">
        <w:rPr>
          <w:rFonts w:ascii="Calibri" w:hAnsi="Calibri" w:cs="Calibri"/>
          <w:sz w:val="22"/>
          <w:szCs w:val="22"/>
        </w:rPr>
        <w:t>gi ordrer som så utføres automatisk eller ved andre personer sine handlinger</w:t>
      </w:r>
    </w:p>
    <w:p w14:paraId="32410480" w14:textId="37DFC130" w:rsidR="00921965" w:rsidRPr="004B755C" w:rsidRDefault="00921965" w:rsidP="004B755C">
      <w:pPr>
        <w:pStyle w:val="Listeavsnitt"/>
        <w:widowControl/>
        <w:numPr>
          <w:ilvl w:val="0"/>
          <w:numId w:val="23"/>
        </w:numPr>
        <w:spacing w:before="0" w:after="16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Kombinere visualisering med reelle eller konstruerte AIS-data</w:t>
      </w:r>
    </w:p>
    <w:p w14:paraId="796A5E56" w14:textId="1978BDB3" w:rsidR="004B755C" w:rsidRPr="004B755C" w:rsidRDefault="001907EB" w:rsidP="004B755C">
      <w:pPr>
        <w:pStyle w:val="Listeavsnitt"/>
        <w:widowControl/>
        <w:numPr>
          <w:ilvl w:val="0"/>
          <w:numId w:val="23"/>
        </w:numPr>
        <w:spacing w:before="0" w:after="16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Visualisere slep av lensesystemer og </w:t>
      </w:r>
      <w:r w:rsidR="00220357">
        <w:rPr>
          <w:rFonts w:ascii="Calibri" w:hAnsi="Calibri" w:cs="Calibri"/>
          <w:sz w:val="22"/>
          <w:szCs w:val="22"/>
        </w:rPr>
        <w:t xml:space="preserve">effekten når de slepes gjennom «olje» </w:t>
      </w:r>
    </w:p>
    <w:p w14:paraId="46DC8649" w14:textId="77777777" w:rsidR="004B755C" w:rsidRPr="004B755C" w:rsidRDefault="004B755C" w:rsidP="004B755C">
      <w:pPr>
        <w:pStyle w:val="Listeavsnitt"/>
        <w:widowControl/>
        <w:numPr>
          <w:ilvl w:val="0"/>
          <w:numId w:val="23"/>
        </w:numPr>
        <w:spacing w:before="0" w:after="160" w:line="259" w:lineRule="auto"/>
        <w:rPr>
          <w:rFonts w:ascii="Calibri" w:hAnsi="Calibri" w:cs="Calibri"/>
          <w:sz w:val="22"/>
          <w:szCs w:val="22"/>
        </w:rPr>
      </w:pPr>
      <w:r w:rsidRPr="004B755C">
        <w:rPr>
          <w:rFonts w:ascii="Calibri" w:hAnsi="Calibri" w:cs="Calibri"/>
          <w:sz w:val="22"/>
          <w:szCs w:val="22"/>
        </w:rPr>
        <w:t>Ideelt å kunne ta bilde av et fartøy, eller hente data fra andre kilder slik at rett fartøy ble automatisk prosjektert inn i VR bildet.</w:t>
      </w:r>
    </w:p>
    <w:p w14:paraId="15187358" w14:textId="77777777" w:rsidR="004B755C" w:rsidRPr="004B755C" w:rsidRDefault="004B755C" w:rsidP="004B755C">
      <w:pPr>
        <w:pStyle w:val="Listeavsnitt"/>
        <w:widowControl/>
        <w:numPr>
          <w:ilvl w:val="0"/>
          <w:numId w:val="23"/>
        </w:numPr>
        <w:spacing w:before="0" w:after="160" w:line="259" w:lineRule="auto"/>
        <w:rPr>
          <w:rFonts w:ascii="Calibri" w:hAnsi="Calibri" w:cs="Calibri"/>
          <w:sz w:val="22"/>
          <w:szCs w:val="22"/>
        </w:rPr>
      </w:pPr>
      <w:r w:rsidRPr="004B755C">
        <w:rPr>
          <w:rFonts w:ascii="Calibri" w:hAnsi="Calibri" w:cs="Calibri"/>
          <w:sz w:val="22"/>
          <w:szCs w:val="22"/>
        </w:rPr>
        <w:lastRenderedPageBreak/>
        <w:t xml:space="preserve">Ha en database der en kan hente ekte fartøy </w:t>
      </w:r>
    </w:p>
    <w:p w14:paraId="660DA738" w14:textId="77777777" w:rsidR="004B755C" w:rsidRPr="004B755C" w:rsidRDefault="004B755C" w:rsidP="004B755C">
      <w:pPr>
        <w:pStyle w:val="Listeavsnitt"/>
        <w:widowControl/>
        <w:numPr>
          <w:ilvl w:val="0"/>
          <w:numId w:val="23"/>
        </w:numPr>
        <w:spacing w:before="0" w:after="160" w:line="259" w:lineRule="auto"/>
        <w:rPr>
          <w:rFonts w:ascii="Calibri" w:hAnsi="Calibri" w:cs="Calibri"/>
          <w:sz w:val="22"/>
          <w:szCs w:val="22"/>
        </w:rPr>
      </w:pPr>
      <w:r w:rsidRPr="004B755C">
        <w:rPr>
          <w:rFonts w:ascii="Calibri" w:hAnsi="Calibri" w:cs="Calibri"/>
          <w:sz w:val="22"/>
          <w:szCs w:val="22"/>
        </w:rPr>
        <w:t>Kunne ta bilder av en strandrensekontainer med rett utstyr som så ble prosjektert inn i VR systemet.</w:t>
      </w:r>
    </w:p>
    <w:p w14:paraId="34D50EA6" w14:textId="77777777" w:rsidR="004B755C" w:rsidRPr="004B755C" w:rsidRDefault="004B755C" w:rsidP="004B755C">
      <w:pPr>
        <w:pStyle w:val="Listeavsnitt"/>
        <w:widowControl/>
        <w:numPr>
          <w:ilvl w:val="0"/>
          <w:numId w:val="23"/>
        </w:numPr>
        <w:spacing w:before="0" w:after="160" w:line="259" w:lineRule="auto"/>
        <w:rPr>
          <w:rFonts w:ascii="Calibri" w:hAnsi="Calibri" w:cs="Calibri"/>
          <w:sz w:val="22"/>
          <w:szCs w:val="22"/>
        </w:rPr>
      </w:pPr>
      <w:r w:rsidRPr="004B755C">
        <w:rPr>
          <w:rFonts w:ascii="Calibri" w:hAnsi="Calibri" w:cs="Calibri"/>
          <w:sz w:val="22"/>
          <w:szCs w:val="22"/>
        </w:rPr>
        <w:t xml:space="preserve">Vise strandarbeid – Hvem/hva/hvordan/hvor en jobber  </w:t>
      </w:r>
    </w:p>
    <w:p w14:paraId="58F25983" w14:textId="2EC7B2F4" w:rsidR="004B755C" w:rsidRDefault="004B755C" w:rsidP="004B755C"/>
    <w:p w14:paraId="4B2FDDF2" w14:textId="3E2C1188" w:rsidR="00220357" w:rsidRDefault="008E1582" w:rsidP="004B755C">
      <w:pPr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Viktige momenter for å kunne gå videre med skisserte visualiseringsløsninger - h</w:t>
      </w:r>
      <w:r w:rsidR="00513174">
        <w:rPr>
          <w:rFonts w:ascii="Calibri" w:hAnsi="Calibri" w:cs="Calibri"/>
          <w:color w:val="242424"/>
          <w:sz w:val="22"/>
          <w:szCs w:val="22"/>
        </w:rPr>
        <w:t>va trenger vi?</w:t>
      </w:r>
    </w:p>
    <w:p w14:paraId="62D4BAD9" w14:textId="72957BF7" w:rsidR="008E1582" w:rsidRDefault="00EC7CA9" w:rsidP="004B755C">
      <w:pPr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  <w:r w:rsidRPr="00513174">
        <w:rPr>
          <w:rFonts w:ascii="Calibri" w:hAnsi="Calibri" w:cs="Calibri"/>
          <w:color w:val="242424"/>
          <w:sz w:val="22"/>
          <w:szCs w:val="22"/>
        </w:rPr>
        <w:br/>
      </w:r>
      <w:r w:rsidR="008E1582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Et «bibliotek» med teknisk informasjon om utstyret, hvordan det virker i vannet, samt trekke inn pers</w:t>
      </w:r>
      <w:r w:rsidR="00220357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onell som har erfaring med bruk av utstyret - disse</w:t>
      </w:r>
      <w:r w:rsidR="008E1582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som gir innspill til dem som arbeider med å </w:t>
      </w:r>
      <w:r w:rsidR="00220357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utvikle programvaren. </w:t>
      </w:r>
      <w:r w:rsidR="008E1582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</w:t>
      </w:r>
    </w:p>
    <w:p w14:paraId="6D05BBC4" w14:textId="73857F3A" w:rsidR="00220357" w:rsidRDefault="00220357" w:rsidP="004B755C">
      <w:pPr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Beskrive nærmere prosjektene man vil starte med og hvordan man konkret må jobbe for å ut</w:t>
      </w:r>
      <w:r w:rsidR="00132513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v</w:t>
      </w: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ikle dem. </w:t>
      </w:r>
      <w:r>
        <w:rPr>
          <w:rFonts w:ascii="Calibri" w:hAnsi="Calibri" w:cs="Calibri"/>
          <w:color w:val="242424"/>
          <w:sz w:val="22"/>
          <w:szCs w:val="22"/>
        </w:rPr>
        <w:t xml:space="preserve">Et eksempel er </w:t>
      </w:r>
      <w:r>
        <w:rPr>
          <w:rFonts w:ascii="Calibri" w:hAnsi="Calibri" w:cs="Calibri"/>
          <w:b/>
          <w:color w:val="242424"/>
          <w:sz w:val="22"/>
          <w:szCs w:val="22"/>
          <w:shd w:val="clear" w:color="auto" w:fill="FFFFFF"/>
        </w:rPr>
        <w:t>digitalt m</w:t>
      </w:r>
      <w:r w:rsidR="00EC7CA9" w:rsidRPr="008E1582">
        <w:rPr>
          <w:rFonts w:ascii="Calibri" w:hAnsi="Calibri" w:cs="Calibri"/>
          <w:b/>
          <w:color w:val="242424"/>
          <w:sz w:val="22"/>
          <w:szCs w:val="22"/>
          <w:shd w:val="clear" w:color="auto" w:fill="FFFFFF"/>
        </w:rPr>
        <w:t>odellbord</w:t>
      </w: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hvor v</w:t>
      </w:r>
      <w:r w:rsidR="00EC7CA9" w:rsidRPr="00513174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isualisering </w:t>
      </w: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blir et </w:t>
      </w:r>
      <w:r w:rsidR="00EC7CA9" w:rsidRPr="00513174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v</w:t>
      </w: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erktøy </w:t>
      </w:r>
      <w:r w:rsidR="008E1582">
        <w:rPr>
          <w:rFonts w:ascii="Calibri" w:hAnsi="Calibri" w:cs="Calibri"/>
          <w:color w:val="242424"/>
          <w:sz w:val="22"/>
          <w:szCs w:val="22"/>
        </w:rPr>
        <w:t xml:space="preserve">for å kunne trene en </w:t>
      </w:r>
      <w:r>
        <w:rPr>
          <w:rFonts w:ascii="Calibri" w:hAnsi="Calibri" w:cs="Calibri"/>
          <w:color w:val="242424"/>
          <w:sz w:val="22"/>
          <w:szCs w:val="22"/>
        </w:rPr>
        <w:t>innsats</w:t>
      </w:r>
      <w:r w:rsidR="008E1582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s</w:t>
      </w:r>
      <w:r w:rsidR="00EC7CA9" w:rsidRPr="00513174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tab </w:t>
      </w:r>
      <w:r w:rsidR="008E1582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på </w:t>
      </w:r>
      <w:r w:rsidR="00EC7CA9" w:rsidRPr="00513174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5-20 personer som skal trene/</w:t>
      </w: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øve mot et konkret </w:t>
      </w:r>
      <w:proofErr w:type="spellStart"/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forurensninsscenario</w:t>
      </w:r>
      <w:proofErr w:type="spellEnd"/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innenfor et bestemt geografisk område. </w:t>
      </w:r>
    </w:p>
    <w:p w14:paraId="3251AE7C" w14:textId="22C2152A" w:rsidR="00771181" w:rsidRPr="00823FCC" w:rsidRDefault="00220357" w:rsidP="00823FCC">
      <w:pPr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Et annet eksempel er det </w:t>
      </w:r>
      <w:r w:rsidRPr="00823FCC">
        <w:rPr>
          <w:rFonts w:ascii="Calibri" w:hAnsi="Calibri" w:cs="Calibri"/>
          <w:b/>
          <w:color w:val="242424"/>
          <w:sz w:val="22"/>
          <w:szCs w:val="22"/>
          <w:shd w:val="clear" w:color="auto" w:fill="FFFFFF"/>
        </w:rPr>
        <w:t xml:space="preserve">digitale </w:t>
      </w:r>
      <w:proofErr w:type="spellStart"/>
      <w:r w:rsidRPr="00823FCC">
        <w:rPr>
          <w:rFonts w:ascii="Calibri" w:hAnsi="Calibri" w:cs="Calibri"/>
          <w:b/>
          <w:color w:val="242424"/>
          <w:sz w:val="22"/>
          <w:szCs w:val="22"/>
          <w:shd w:val="clear" w:color="auto" w:fill="FFFFFF"/>
        </w:rPr>
        <w:t>aquarium</w:t>
      </w:r>
      <w:proofErr w:type="spellEnd"/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hvor hovedformålet er å </w:t>
      </w:r>
      <w:r w:rsidR="00823FCC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trene innsatspersonell individuelt eller i mindre grupper i den praktiske gjennomføringen av lensesetting. </w:t>
      </w:r>
      <w:r w:rsidR="00EC7CA9" w:rsidRPr="00513174">
        <w:rPr>
          <w:rFonts w:ascii="Calibri" w:hAnsi="Calibri" w:cs="Calibri"/>
          <w:color w:val="242424"/>
          <w:sz w:val="22"/>
          <w:szCs w:val="22"/>
        </w:rPr>
        <w:br/>
      </w:r>
      <w:r w:rsidR="00823FCC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Å finne gode løsninger på hvordan man kan kombinere drivbaneberegninger med visualiseringstjenesten, samt integrere data fra værstasjoner er viktig særlig med tanke på eventuelle «modellbord»-verktøy. </w:t>
      </w:r>
      <w:r w:rsidR="00EC7CA9" w:rsidRPr="00513174">
        <w:rPr>
          <w:rFonts w:ascii="Calibri" w:hAnsi="Calibri" w:cs="Calibri"/>
          <w:color w:val="242424"/>
          <w:sz w:val="22"/>
          <w:szCs w:val="22"/>
        </w:rPr>
        <w:br/>
      </w:r>
      <w:r w:rsidR="00EC7CA9" w:rsidRPr="00513174">
        <w:rPr>
          <w:rFonts w:ascii="Calibri" w:hAnsi="Calibri" w:cs="Calibri"/>
          <w:color w:val="242424"/>
          <w:sz w:val="22"/>
          <w:szCs w:val="22"/>
        </w:rPr>
        <w:br/>
      </w:r>
      <w:r w:rsidR="00BB573E" w:rsidRPr="00676D6D">
        <w:rPr>
          <w:rFonts w:ascii="Museo Sans 100" w:hAnsi="Museo Sans 100"/>
          <w:color w:val="000667"/>
          <w:sz w:val="26"/>
          <w:szCs w:val="28"/>
        </w:rPr>
        <w:t xml:space="preserve">Avklaringer </w:t>
      </w:r>
      <w:r w:rsidR="00EE2476" w:rsidRPr="00676D6D">
        <w:rPr>
          <w:rFonts w:ascii="Museo Sans 100" w:hAnsi="Museo Sans 100"/>
          <w:color w:val="000667"/>
          <w:sz w:val="26"/>
          <w:szCs w:val="28"/>
        </w:rPr>
        <w:t>og veien videre</w:t>
      </w:r>
    </w:p>
    <w:p w14:paraId="3B8B8FAF" w14:textId="6CD55B3D" w:rsidR="002E5D16" w:rsidRDefault="00C9476A" w:rsidP="002E5D16">
      <w:pPr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Dersom finansiering </w:t>
      </w:r>
      <w:r w:rsidR="00823FCC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og </w:t>
      </w: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arbeidskapasitet kommer på plass kan det det være realistisk med en f</w:t>
      </w:r>
      <w:r w:rsidRPr="00513174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ørste versjon </w:t>
      </w: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som er </w:t>
      </w:r>
      <w:r w:rsidRPr="00513174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klar til sommeren 2023.</w:t>
      </w:r>
      <w:r w:rsidR="00823FCC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Kanskje også mulig å presentere en versjon på fremtidens oljevern 2023. </w:t>
      </w:r>
    </w:p>
    <w:p w14:paraId="501A2DF8" w14:textId="49267C9E" w:rsidR="00846776" w:rsidRDefault="00846776" w:rsidP="002E5D16">
      <w:pPr>
        <w:rPr>
          <w:rFonts w:ascii="Museo Sans 100" w:hAnsi="Museo Sans 100"/>
          <w:color w:val="000667"/>
          <w:sz w:val="26"/>
          <w:szCs w:val="28"/>
        </w:rPr>
      </w:pPr>
      <w:r w:rsidRPr="00513174">
        <w:rPr>
          <w:rFonts w:ascii="Calibri" w:hAnsi="Calibri" w:cs="Calibri"/>
          <w:color w:val="242424"/>
          <w:sz w:val="22"/>
          <w:szCs w:val="22"/>
        </w:rPr>
        <w:br/>
      </w:r>
      <w:r>
        <w:rPr>
          <w:rFonts w:ascii="Museo Sans 100" w:hAnsi="Museo Sans 100"/>
          <w:color w:val="000667"/>
          <w:sz w:val="26"/>
          <w:szCs w:val="28"/>
        </w:rPr>
        <w:t>Deltakere</w:t>
      </w:r>
    </w:p>
    <w:p w14:paraId="6487A152" w14:textId="54C27CE0" w:rsidR="00846776" w:rsidRDefault="00846776" w:rsidP="00846776">
      <w:pPr>
        <w:rPr>
          <w:shd w:val="clear" w:color="auto" w:fill="FFFFFF"/>
        </w:rPr>
      </w:pPr>
      <w:r>
        <w:rPr>
          <w:shd w:val="clear" w:color="auto" w:fill="FFFFFF"/>
        </w:rPr>
        <w:t>Deltakerne bestod av representanter fra Kystverket</w:t>
      </w:r>
      <w:r w:rsidR="009447CA">
        <w:rPr>
          <w:shd w:val="clear" w:color="auto" w:fill="FFFFFF"/>
        </w:rPr>
        <w:t>, Equinor, IUA Haugesund, Mete</w:t>
      </w:r>
      <w:r w:rsidR="00516711">
        <w:rPr>
          <w:shd w:val="clear" w:color="auto" w:fill="FFFFFF"/>
        </w:rPr>
        <w:t>o</w:t>
      </w:r>
      <w:r w:rsidR="009447CA">
        <w:rPr>
          <w:shd w:val="clear" w:color="auto" w:fill="FFFFFF"/>
        </w:rPr>
        <w:t>rologisk institutt og Miljødirektoratet</w:t>
      </w:r>
      <w:r w:rsidR="007A5AE8">
        <w:rPr>
          <w:shd w:val="clear" w:color="auto" w:fill="FFFFFF"/>
        </w:rPr>
        <w:t>.</w:t>
      </w:r>
    </w:p>
    <w:p w14:paraId="2C7669FE" w14:textId="77777777" w:rsidR="00771181" w:rsidRPr="00384918" w:rsidRDefault="00771181" w:rsidP="00F3514B">
      <w:pPr>
        <w:rPr>
          <w:rFonts w:ascii="Museo Sans 100" w:hAnsi="Museo Sans 100"/>
        </w:rPr>
      </w:pPr>
    </w:p>
    <w:p w14:paraId="4E36179C" w14:textId="77777777" w:rsidR="002C68EE" w:rsidRPr="00384918" w:rsidRDefault="002C68EE" w:rsidP="00F3514B">
      <w:pPr>
        <w:rPr>
          <w:rFonts w:ascii="Museo Sans 100" w:hAnsi="Museo Sans 100"/>
        </w:rPr>
      </w:pPr>
    </w:p>
    <w:p w14:paraId="50D626A2" w14:textId="77777777" w:rsidR="002C68EE" w:rsidRPr="00384918" w:rsidRDefault="002C68EE" w:rsidP="00F3514B">
      <w:pPr>
        <w:rPr>
          <w:rFonts w:ascii="Museo Sans 100" w:hAnsi="Museo Sans 100"/>
        </w:rPr>
      </w:pPr>
    </w:p>
    <w:sectPr w:rsidR="002C68EE" w:rsidRPr="00384918" w:rsidSect="006A11E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701" w:right="1418" w:bottom="1418" w:left="1418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B0575" w14:textId="77777777" w:rsidR="006154B0" w:rsidRDefault="006154B0" w:rsidP="00B22FB9">
      <w:r>
        <w:separator/>
      </w:r>
    </w:p>
  </w:endnote>
  <w:endnote w:type="continuationSeparator" w:id="0">
    <w:p w14:paraId="61A2A273" w14:textId="77777777" w:rsidR="006154B0" w:rsidRDefault="006154B0" w:rsidP="00B22FB9">
      <w:r>
        <w:continuationSeparator/>
      </w:r>
    </w:p>
  </w:endnote>
  <w:endnote w:type="continuationNotice" w:id="1">
    <w:p w14:paraId="0483F1B0" w14:textId="77777777" w:rsidR="006154B0" w:rsidRDefault="006154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nlo">
    <w:charset w:val="00"/>
    <w:family w:val="modern"/>
    <w:pitch w:val="fixed"/>
    <w:sig w:usb0="E60022FF" w:usb1="D200F9FB" w:usb2="02000028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Europa-Regular">
    <w:altName w:val="Europa-Regular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D3E08" w14:textId="63D5886B" w:rsidR="001B06B3" w:rsidRPr="004A7D41" w:rsidRDefault="00516711" w:rsidP="001A715A">
    <w:pPr>
      <w:pStyle w:val="Bunntekst"/>
      <w:tabs>
        <w:tab w:val="clear" w:pos="4536"/>
        <w:tab w:val="clear" w:pos="9072"/>
        <w:tab w:val="center" w:pos="4532"/>
      </w:tabs>
      <w:rPr>
        <w:color w:val="FBBA07" w:themeColor="accent5"/>
      </w:rPr>
    </w:pPr>
    <w:sdt>
      <w:sdtPr>
        <w:rPr>
          <w:color w:val="000667"/>
        </w:rPr>
        <w:alias w:val="Tittel"/>
        <w:tag w:val=""/>
        <w:id w:val="-838844141"/>
        <w:placeholder>
          <w:docPart w:val="C3959F4364C64EF89AB13DAA715775D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C7CA9">
          <w:rPr>
            <w:color w:val="000667"/>
          </w:rPr>
          <w:t>Kystverkets virtuelle virkelighet. Samhandlings og øvingsplattform for Miljøberedskap</w:t>
        </w:r>
      </w:sdtContent>
    </w:sdt>
    <w:r w:rsidR="001A715A" w:rsidRPr="00384918">
      <w:rPr>
        <w:color w:val="000667"/>
      </w:rPr>
      <w:tab/>
    </w:r>
    <w:r w:rsidR="001A715A">
      <w:rPr>
        <w:color w:val="FBBA07" w:themeColor="accent5"/>
      </w:rPr>
      <w:tab/>
    </w:r>
    <w:r w:rsidR="001A715A">
      <w:rPr>
        <w:color w:val="FBBA07" w:themeColor="accent5"/>
      </w:rPr>
      <w:tab/>
    </w:r>
    <w:r w:rsidR="001A715A">
      <w:rPr>
        <w:color w:val="FBBA07" w:themeColor="accent5"/>
      </w:rPr>
      <w:tab/>
    </w:r>
    <w:r w:rsidR="002E5D16" w:rsidRPr="002E5D16">
      <w:rPr>
        <w:color w:val="FBBA07" w:themeColor="accent5"/>
      </w:rPr>
      <w:fldChar w:fldCharType="begin"/>
    </w:r>
    <w:r w:rsidR="002E5D16" w:rsidRPr="002E5D16">
      <w:rPr>
        <w:color w:val="FBBA07" w:themeColor="accent5"/>
      </w:rPr>
      <w:instrText>PAGE   \* MERGEFORMAT</w:instrText>
    </w:r>
    <w:r w:rsidR="002E5D16" w:rsidRPr="002E5D16">
      <w:rPr>
        <w:color w:val="FBBA07" w:themeColor="accent5"/>
      </w:rPr>
      <w:fldChar w:fldCharType="separate"/>
    </w:r>
    <w:r w:rsidR="00ED10D4">
      <w:rPr>
        <w:noProof/>
        <w:color w:val="FBBA07" w:themeColor="accent5"/>
      </w:rPr>
      <w:t>2</w:t>
    </w:r>
    <w:r w:rsidR="002E5D16" w:rsidRPr="002E5D16">
      <w:rPr>
        <w:color w:val="FBBA07" w:themeColor="accent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3743746"/>
      <w:docPartObj>
        <w:docPartGallery w:val="Page Numbers (Bottom of Page)"/>
        <w:docPartUnique/>
      </w:docPartObj>
    </w:sdtPr>
    <w:sdtEndPr/>
    <w:sdtContent>
      <w:p w14:paraId="036AAC02" w14:textId="77777777" w:rsidR="00F3514B" w:rsidRDefault="00F3514B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4C4E8B" w14:textId="77777777" w:rsidR="00F3514B" w:rsidRDefault="00F3514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E4060" w14:textId="77777777" w:rsidR="006154B0" w:rsidRDefault="006154B0" w:rsidP="00B22FB9">
      <w:r>
        <w:separator/>
      </w:r>
    </w:p>
  </w:footnote>
  <w:footnote w:type="continuationSeparator" w:id="0">
    <w:p w14:paraId="019726DE" w14:textId="77777777" w:rsidR="006154B0" w:rsidRDefault="006154B0" w:rsidP="00B22FB9">
      <w:r>
        <w:continuationSeparator/>
      </w:r>
    </w:p>
  </w:footnote>
  <w:footnote w:type="continuationNotice" w:id="1">
    <w:p w14:paraId="7D5E1628" w14:textId="77777777" w:rsidR="006154B0" w:rsidRDefault="006154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7414" w14:textId="7B7972FA" w:rsidR="001B06B3" w:rsidRDefault="00384918">
    <w:pPr>
      <w:pStyle w:val="Topptekst"/>
    </w:pPr>
    <w:r>
      <w:rPr>
        <w:noProof/>
      </w:rPr>
      <w:drawing>
        <wp:inline distT="0" distB="0" distL="0" distR="0" wp14:anchorId="7D3CE1B2" wp14:editId="351BF322">
          <wp:extent cx="1047750" cy="567570"/>
          <wp:effectExtent l="0" t="0" r="0" b="4445"/>
          <wp:docPr id="3" name="Bilde 3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 descr="Et bilde som inneholder tekst&#10;&#10;Automatisk generer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5554" cy="57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BF7C" w14:textId="0D97F5E0" w:rsidR="00090714" w:rsidRDefault="00090714" w:rsidP="00B22FB9">
    <w:pPr>
      <w:pStyle w:val="Topptekst"/>
    </w:pPr>
  </w:p>
  <w:p w14:paraId="5027A6A7" w14:textId="77777777" w:rsidR="00090714" w:rsidRDefault="00090714" w:rsidP="00B22FB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C8B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C8B5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4CB1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DE4D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0A9B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30BD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F2B4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4C0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082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70A5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E5C0E"/>
    <w:multiLevelType w:val="hybridMultilevel"/>
    <w:tmpl w:val="65CCA6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74583"/>
    <w:multiLevelType w:val="hybridMultilevel"/>
    <w:tmpl w:val="406CF688"/>
    <w:lvl w:ilvl="0" w:tplc="8D28A786">
      <w:start w:val="1"/>
      <w:numFmt w:val="bullet"/>
      <w:pStyle w:val="Listeavsnitt"/>
      <w:lvlText w:val=""/>
      <w:lvlJc w:val="left"/>
      <w:pPr>
        <w:ind w:left="567" w:hanging="283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Menlo" w:hAnsi="Menlo" w:cs="Menlo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Menlo" w:hAnsi="Menlo" w:cs="Menlo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Menlo" w:hAnsi="Menlo" w:cs="Menlo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4C8B"/>
    <w:multiLevelType w:val="hybridMultilevel"/>
    <w:tmpl w:val="18885CBC"/>
    <w:lvl w:ilvl="0" w:tplc="EC0E6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43F8C"/>
    <w:multiLevelType w:val="multilevel"/>
    <w:tmpl w:val="6750E6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38606B0"/>
    <w:multiLevelType w:val="hybridMultilevel"/>
    <w:tmpl w:val="7FAC7CF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B3EC9"/>
    <w:multiLevelType w:val="multilevel"/>
    <w:tmpl w:val="29005F12"/>
    <w:lvl w:ilvl="0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16" w15:restartNumberingAfterBreak="0">
    <w:nsid w:val="379748FE"/>
    <w:multiLevelType w:val="hybridMultilevel"/>
    <w:tmpl w:val="E7344FE6"/>
    <w:lvl w:ilvl="0" w:tplc="EC0E692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EF6579"/>
    <w:multiLevelType w:val="hybridMultilevel"/>
    <w:tmpl w:val="3154C376"/>
    <w:lvl w:ilvl="0" w:tplc="EC0E692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AB688E"/>
    <w:multiLevelType w:val="hybridMultilevel"/>
    <w:tmpl w:val="A98E1C6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30C0F"/>
    <w:multiLevelType w:val="hybridMultilevel"/>
    <w:tmpl w:val="64AA23F8"/>
    <w:lvl w:ilvl="0" w:tplc="69D0CCBE">
      <w:start w:val="1"/>
      <w:numFmt w:val="bullet"/>
      <w:pStyle w:val="Liste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35C0C"/>
    <w:multiLevelType w:val="multilevel"/>
    <w:tmpl w:val="A3E879C6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362B8"/>
    <w:multiLevelType w:val="hybridMultilevel"/>
    <w:tmpl w:val="085E696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842FB2"/>
    <w:multiLevelType w:val="hybridMultilevel"/>
    <w:tmpl w:val="DDA223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B0636"/>
    <w:multiLevelType w:val="multilevel"/>
    <w:tmpl w:val="E396B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5"/>
  </w:num>
  <w:num w:numId="2">
    <w:abstractNumId w:val="23"/>
  </w:num>
  <w:num w:numId="3">
    <w:abstractNumId w:val="11"/>
  </w:num>
  <w:num w:numId="4">
    <w:abstractNumId w:val="11"/>
  </w:num>
  <w:num w:numId="5">
    <w:abstractNumId w:val="11"/>
  </w:num>
  <w:num w:numId="6">
    <w:abstractNumId w:val="19"/>
  </w:num>
  <w:num w:numId="7">
    <w:abstractNumId w:val="13"/>
  </w:num>
  <w:num w:numId="8">
    <w:abstractNumId w:val="20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9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8"/>
  </w:num>
  <w:num w:numId="19">
    <w:abstractNumId w:val="14"/>
  </w:num>
  <w:num w:numId="20">
    <w:abstractNumId w:val="18"/>
  </w:num>
  <w:num w:numId="21">
    <w:abstractNumId w:val="12"/>
  </w:num>
  <w:num w:numId="22">
    <w:abstractNumId w:val="22"/>
  </w:num>
  <w:num w:numId="23">
    <w:abstractNumId w:val="21"/>
  </w:num>
  <w:num w:numId="24">
    <w:abstractNumId w:val="16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mirrorMargin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14B"/>
    <w:rsid w:val="000326C0"/>
    <w:rsid w:val="000369A7"/>
    <w:rsid w:val="000378FE"/>
    <w:rsid w:val="000414B6"/>
    <w:rsid w:val="00042EC7"/>
    <w:rsid w:val="000436F8"/>
    <w:rsid w:val="00090714"/>
    <w:rsid w:val="000A474A"/>
    <w:rsid w:val="000B7EF2"/>
    <w:rsid w:val="000D4DEA"/>
    <w:rsid w:val="000D4E8A"/>
    <w:rsid w:val="000E7521"/>
    <w:rsid w:val="000F12A6"/>
    <w:rsid w:val="000F2C93"/>
    <w:rsid w:val="000F6778"/>
    <w:rsid w:val="0010473D"/>
    <w:rsid w:val="001116CA"/>
    <w:rsid w:val="00123AC7"/>
    <w:rsid w:val="0012403B"/>
    <w:rsid w:val="00132513"/>
    <w:rsid w:val="00132BF4"/>
    <w:rsid w:val="001540EF"/>
    <w:rsid w:val="0016062A"/>
    <w:rsid w:val="001646A8"/>
    <w:rsid w:val="0017769D"/>
    <w:rsid w:val="001812BB"/>
    <w:rsid w:val="00181AA8"/>
    <w:rsid w:val="00184F22"/>
    <w:rsid w:val="001907EB"/>
    <w:rsid w:val="00191BEA"/>
    <w:rsid w:val="00196528"/>
    <w:rsid w:val="00197337"/>
    <w:rsid w:val="001A3611"/>
    <w:rsid w:val="001A5EE9"/>
    <w:rsid w:val="001A715A"/>
    <w:rsid w:val="001B06B3"/>
    <w:rsid w:val="001D4A66"/>
    <w:rsid w:val="001E56BB"/>
    <w:rsid w:val="0021518C"/>
    <w:rsid w:val="00220357"/>
    <w:rsid w:val="0022201D"/>
    <w:rsid w:val="00225939"/>
    <w:rsid w:val="00243E70"/>
    <w:rsid w:val="00244E8E"/>
    <w:rsid w:val="00253EA3"/>
    <w:rsid w:val="00261666"/>
    <w:rsid w:val="002823EC"/>
    <w:rsid w:val="00287CC8"/>
    <w:rsid w:val="00291260"/>
    <w:rsid w:val="00293AB8"/>
    <w:rsid w:val="002C68EE"/>
    <w:rsid w:val="002D1D59"/>
    <w:rsid w:val="002E5D16"/>
    <w:rsid w:val="002F32FF"/>
    <w:rsid w:val="00303032"/>
    <w:rsid w:val="00317726"/>
    <w:rsid w:val="00334311"/>
    <w:rsid w:val="00346FDA"/>
    <w:rsid w:val="00355D9E"/>
    <w:rsid w:val="00367E4B"/>
    <w:rsid w:val="00372713"/>
    <w:rsid w:val="00372C87"/>
    <w:rsid w:val="00382EED"/>
    <w:rsid w:val="003847C5"/>
    <w:rsid w:val="00384918"/>
    <w:rsid w:val="003A1EAB"/>
    <w:rsid w:val="003A5E44"/>
    <w:rsid w:val="003A6643"/>
    <w:rsid w:val="003C2FB8"/>
    <w:rsid w:val="003D25B2"/>
    <w:rsid w:val="003D76A5"/>
    <w:rsid w:val="003E61D1"/>
    <w:rsid w:val="003E645A"/>
    <w:rsid w:val="0040407E"/>
    <w:rsid w:val="00406842"/>
    <w:rsid w:val="00415D4D"/>
    <w:rsid w:val="00441BF5"/>
    <w:rsid w:val="0046237D"/>
    <w:rsid w:val="004633A5"/>
    <w:rsid w:val="00497AE6"/>
    <w:rsid w:val="004A7C06"/>
    <w:rsid w:val="004A7D41"/>
    <w:rsid w:val="004B353E"/>
    <w:rsid w:val="004B755C"/>
    <w:rsid w:val="004C47B5"/>
    <w:rsid w:val="004D4FE0"/>
    <w:rsid w:val="004F54E9"/>
    <w:rsid w:val="004F70C7"/>
    <w:rsid w:val="00513174"/>
    <w:rsid w:val="00516711"/>
    <w:rsid w:val="005540BF"/>
    <w:rsid w:val="00562118"/>
    <w:rsid w:val="00567CDB"/>
    <w:rsid w:val="00577FBB"/>
    <w:rsid w:val="00584BC4"/>
    <w:rsid w:val="00586B26"/>
    <w:rsid w:val="00587C8B"/>
    <w:rsid w:val="005A1BB8"/>
    <w:rsid w:val="005A6621"/>
    <w:rsid w:val="005B3025"/>
    <w:rsid w:val="005D6F12"/>
    <w:rsid w:val="005E055A"/>
    <w:rsid w:val="005F1264"/>
    <w:rsid w:val="005F5CB4"/>
    <w:rsid w:val="0060137C"/>
    <w:rsid w:val="006031D5"/>
    <w:rsid w:val="006154B0"/>
    <w:rsid w:val="00620DDA"/>
    <w:rsid w:val="006325E2"/>
    <w:rsid w:val="006425CA"/>
    <w:rsid w:val="00642AA8"/>
    <w:rsid w:val="006444C4"/>
    <w:rsid w:val="00645D96"/>
    <w:rsid w:val="00652FFB"/>
    <w:rsid w:val="00655F84"/>
    <w:rsid w:val="00661C07"/>
    <w:rsid w:val="006652D5"/>
    <w:rsid w:val="00665A20"/>
    <w:rsid w:val="00676D6D"/>
    <w:rsid w:val="006940C8"/>
    <w:rsid w:val="0069744C"/>
    <w:rsid w:val="006A11E2"/>
    <w:rsid w:val="006A479C"/>
    <w:rsid w:val="006B2B24"/>
    <w:rsid w:val="006B4E08"/>
    <w:rsid w:val="006C0F88"/>
    <w:rsid w:val="006D5AA5"/>
    <w:rsid w:val="006E0C10"/>
    <w:rsid w:val="006F6B3E"/>
    <w:rsid w:val="007045B5"/>
    <w:rsid w:val="007058B4"/>
    <w:rsid w:val="00705948"/>
    <w:rsid w:val="0071289C"/>
    <w:rsid w:val="00724810"/>
    <w:rsid w:val="0075101F"/>
    <w:rsid w:val="00752BE8"/>
    <w:rsid w:val="00771181"/>
    <w:rsid w:val="00781D2F"/>
    <w:rsid w:val="007A0D9D"/>
    <w:rsid w:val="007A5AE8"/>
    <w:rsid w:val="007C589D"/>
    <w:rsid w:val="007C66B0"/>
    <w:rsid w:val="00823FCC"/>
    <w:rsid w:val="00841DD3"/>
    <w:rsid w:val="00846776"/>
    <w:rsid w:val="00853746"/>
    <w:rsid w:val="0086235B"/>
    <w:rsid w:val="00892630"/>
    <w:rsid w:val="00894703"/>
    <w:rsid w:val="008C012E"/>
    <w:rsid w:val="008C2592"/>
    <w:rsid w:val="008C6A18"/>
    <w:rsid w:val="008D3470"/>
    <w:rsid w:val="008D57B5"/>
    <w:rsid w:val="008E1582"/>
    <w:rsid w:val="008F41AF"/>
    <w:rsid w:val="008F6F78"/>
    <w:rsid w:val="009132E1"/>
    <w:rsid w:val="009160A3"/>
    <w:rsid w:val="0091745C"/>
    <w:rsid w:val="00921965"/>
    <w:rsid w:val="00927335"/>
    <w:rsid w:val="009447CA"/>
    <w:rsid w:val="0095619C"/>
    <w:rsid w:val="00970C5C"/>
    <w:rsid w:val="009829EF"/>
    <w:rsid w:val="00997E7D"/>
    <w:rsid w:val="009A6436"/>
    <w:rsid w:val="009B08D9"/>
    <w:rsid w:val="009C5FD4"/>
    <w:rsid w:val="009C6F84"/>
    <w:rsid w:val="009D58A6"/>
    <w:rsid w:val="009F3087"/>
    <w:rsid w:val="00A01063"/>
    <w:rsid w:val="00A11EFE"/>
    <w:rsid w:val="00A12BE5"/>
    <w:rsid w:val="00A172AD"/>
    <w:rsid w:val="00A37454"/>
    <w:rsid w:val="00A400E3"/>
    <w:rsid w:val="00A533F9"/>
    <w:rsid w:val="00A54BC0"/>
    <w:rsid w:val="00A56E90"/>
    <w:rsid w:val="00A8358B"/>
    <w:rsid w:val="00A85E48"/>
    <w:rsid w:val="00AA42B0"/>
    <w:rsid w:val="00AA5B3F"/>
    <w:rsid w:val="00AA5F5E"/>
    <w:rsid w:val="00AC1BB9"/>
    <w:rsid w:val="00AC3CB9"/>
    <w:rsid w:val="00AD7443"/>
    <w:rsid w:val="00AF4BD4"/>
    <w:rsid w:val="00B047E8"/>
    <w:rsid w:val="00B22FB9"/>
    <w:rsid w:val="00B27017"/>
    <w:rsid w:val="00B31F00"/>
    <w:rsid w:val="00B9581B"/>
    <w:rsid w:val="00B97A21"/>
    <w:rsid w:val="00BA085F"/>
    <w:rsid w:val="00BA2100"/>
    <w:rsid w:val="00BB30CE"/>
    <w:rsid w:val="00BB573E"/>
    <w:rsid w:val="00C122EE"/>
    <w:rsid w:val="00C15C35"/>
    <w:rsid w:val="00C224B5"/>
    <w:rsid w:val="00C35445"/>
    <w:rsid w:val="00C44620"/>
    <w:rsid w:val="00C64902"/>
    <w:rsid w:val="00C723E0"/>
    <w:rsid w:val="00C73353"/>
    <w:rsid w:val="00C925FB"/>
    <w:rsid w:val="00C9476A"/>
    <w:rsid w:val="00CA10DC"/>
    <w:rsid w:val="00CD2303"/>
    <w:rsid w:val="00CE4658"/>
    <w:rsid w:val="00CE4DF6"/>
    <w:rsid w:val="00D1301E"/>
    <w:rsid w:val="00D325ED"/>
    <w:rsid w:val="00D37AB9"/>
    <w:rsid w:val="00D54EAA"/>
    <w:rsid w:val="00D62CCD"/>
    <w:rsid w:val="00D634F4"/>
    <w:rsid w:val="00D674C3"/>
    <w:rsid w:val="00D715CA"/>
    <w:rsid w:val="00D753D9"/>
    <w:rsid w:val="00D77382"/>
    <w:rsid w:val="00D80208"/>
    <w:rsid w:val="00D86255"/>
    <w:rsid w:val="00D87D74"/>
    <w:rsid w:val="00DB483C"/>
    <w:rsid w:val="00DC5486"/>
    <w:rsid w:val="00DE4629"/>
    <w:rsid w:val="00DF5B22"/>
    <w:rsid w:val="00E01DB2"/>
    <w:rsid w:val="00E5351D"/>
    <w:rsid w:val="00E82ABC"/>
    <w:rsid w:val="00EB003D"/>
    <w:rsid w:val="00EB23DA"/>
    <w:rsid w:val="00EC14A9"/>
    <w:rsid w:val="00EC7CA9"/>
    <w:rsid w:val="00ED10D4"/>
    <w:rsid w:val="00ED26E5"/>
    <w:rsid w:val="00EE2476"/>
    <w:rsid w:val="00F11C14"/>
    <w:rsid w:val="00F133E1"/>
    <w:rsid w:val="00F27DEA"/>
    <w:rsid w:val="00F3514B"/>
    <w:rsid w:val="00F72AAE"/>
    <w:rsid w:val="00F748CD"/>
    <w:rsid w:val="00F85D16"/>
    <w:rsid w:val="00F92F03"/>
    <w:rsid w:val="00FB52C5"/>
    <w:rsid w:val="00FC1BD6"/>
    <w:rsid w:val="00FE2F90"/>
    <w:rsid w:val="00FF07AF"/>
    <w:rsid w:val="00FF44AA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3B8DB63"/>
  <w14:defaultImageDpi w14:val="330"/>
  <w15:chartTrackingRefBased/>
  <w15:docId w15:val="{AF3F7B63-EFA5-4E6D-89DC-1A33981B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="Times New Roman" w:hAnsiTheme="majorHAnsi" w:cstheme="minorBidi"/>
        <w:b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C06"/>
    <w:pPr>
      <w:widowControl w:val="0"/>
      <w:spacing w:after="120" w:line="276" w:lineRule="auto"/>
    </w:pPr>
    <w:rPr>
      <w:rFonts w:asciiTheme="minorHAnsi" w:hAnsiTheme="minorHAnsi" w:cs="Times New Roman"/>
      <w:b w:val="0"/>
      <w:bCs/>
      <w:sz w:val="21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2C68EE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Cs w:val="0"/>
      <w:color w:val="FBBA07" w:themeColor="accent5"/>
      <w:sz w:val="28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2C68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Cs w:val="0"/>
      <w:color w:val="FBBA07" w:themeColor="accent5"/>
      <w:sz w:val="24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AA42B0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Cs w:val="0"/>
      <w:color w:val="000000" w:themeColor="text1"/>
      <w:sz w:val="24"/>
    </w:rPr>
  </w:style>
  <w:style w:type="paragraph" w:styleId="Overskrift4">
    <w:name w:val="heading 4"/>
    <w:basedOn w:val="Normal"/>
    <w:next w:val="Normal"/>
    <w:link w:val="Overskrift4Tegn"/>
    <w:unhideWhenUsed/>
    <w:qFormat/>
    <w:rsid w:val="00D37AB9"/>
    <w:pPr>
      <w:keepNext/>
      <w:keepLines/>
      <w:numPr>
        <w:ilvl w:val="3"/>
        <w:numId w:val="7"/>
      </w:numPr>
      <w:spacing w:before="120"/>
      <w:ind w:left="862" w:hanging="862"/>
      <w:outlineLvl w:val="3"/>
    </w:pPr>
    <w:rPr>
      <w:rFonts w:asciiTheme="majorHAnsi" w:eastAsiaTheme="majorEastAsia" w:hAnsiTheme="majorHAnsi" w:cstheme="majorBidi"/>
      <w:bCs w:val="0"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nhideWhenUsed/>
    <w:qFormat/>
    <w:rsid w:val="00752BE8"/>
    <w:pPr>
      <w:keepNext/>
      <w:keepLines/>
      <w:numPr>
        <w:ilvl w:val="4"/>
        <w:numId w:val="7"/>
      </w:numPr>
      <w:outlineLvl w:val="4"/>
    </w:pPr>
    <w:rPr>
      <w:rFonts w:ascii="Europa-Regular" w:eastAsiaTheme="majorEastAsia" w:hAnsi="Europa-Regular" w:cstheme="majorBidi"/>
      <w:bCs w:val="0"/>
      <w:color w:val="000000" w:themeColor="text1"/>
    </w:rPr>
  </w:style>
  <w:style w:type="paragraph" w:styleId="Overskrift6">
    <w:name w:val="heading 6"/>
    <w:basedOn w:val="Normal"/>
    <w:next w:val="Normal"/>
    <w:link w:val="Overskrift6Tegn"/>
    <w:unhideWhenUsed/>
    <w:qFormat/>
    <w:rsid w:val="00752BE8"/>
    <w:pPr>
      <w:keepNext/>
      <w:keepLines/>
      <w:numPr>
        <w:ilvl w:val="5"/>
        <w:numId w:val="7"/>
      </w:numPr>
      <w:spacing w:before="40"/>
      <w:outlineLvl w:val="5"/>
    </w:pPr>
    <w:rPr>
      <w:rFonts w:ascii="Europa-Regular" w:eastAsiaTheme="majorEastAsia" w:hAnsi="Europa-Regular" w:cstheme="majorBidi"/>
      <w:bCs w:val="0"/>
      <w:color w:val="000000" w:themeColor="text1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FF44AA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730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F44AA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44AA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Normal1">
    <w:name w:val="Normal1"/>
    <w:uiPriority w:val="1"/>
    <w:semiHidden/>
    <w:unhideWhenUsed/>
  </w:style>
  <w:style w:type="character" w:customStyle="1" w:styleId="Standardskriftforavsnitt1">
    <w:name w:val="Standardskrift for avsnitt1"/>
    <w:uiPriority w:val="1"/>
    <w:semiHidden/>
    <w:unhideWhenUsed/>
  </w:style>
  <w:style w:type="paragraph" w:styleId="INNH1">
    <w:name w:val="toc 1"/>
    <w:basedOn w:val="Normal"/>
    <w:next w:val="Normal"/>
    <w:uiPriority w:val="39"/>
    <w:unhideWhenUsed/>
    <w:rsid w:val="00D674C3"/>
    <w:pPr>
      <w:spacing w:before="360" w:after="60"/>
    </w:pPr>
    <w:rPr>
      <w:rFonts w:asciiTheme="majorHAnsi" w:hAnsiTheme="majorHAnsi" w:cstheme="minorHAnsi"/>
      <w:bCs w:val="0"/>
      <w:color w:val="068877" w:themeColor="accent3" w:themeShade="BF"/>
      <w:sz w:val="26"/>
    </w:rPr>
  </w:style>
  <w:style w:type="table" w:styleId="Tabellrutenett">
    <w:name w:val="Table Grid"/>
    <w:basedOn w:val="Vanligtabell"/>
    <w:uiPriority w:val="59"/>
    <w:rsid w:val="00BB3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1lys">
    <w:name w:val="Grid Table 1 Light"/>
    <w:aliases w:val="GIEK tabell"/>
    <w:basedOn w:val="Vanligtabell"/>
    <w:uiPriority w:val="46"/>
    <w:rsid w:val="00243E70"/>
    <w:rPr>
      <w:rFonts w:cs="Times New Roman"/>
      <w:color w:val="000000" w:themeColor="text1"/>
      <w:szCs w:val="20"/>
    </w:rPr>
    <w:tblPr>
      <w:tblStyleRowBandSize w:val="1"/>
      <w:tblStyleColBandSize w:val="1"/>
      <w:tblBorders>
        <w:top w:val="dotted" w:sz="4" w:space="0" w:color="000000" w:themeColor="text1"/>
        <w:left w:val="dotted" w:sz="4" w:space="0" w:color="000000" w:themeColor="text1"/>
        <w:bottom w:val="dotted" w:sz="4" w:space="0" w:color="000000" w:themeColor="text1"/>
        <w:right w:val="dotted" w:sz="4" w:space="0" w:color="000000" w:themeColor="text1"/>
        <w:insideH w:val="dotted" w:sz="4" w:space="0" w:color="000000" w:themeColor="text1"/>
        <w:insideV w:val="dotted" w:sz="4" w:space="0" w:color="000000" w:themeColor="text1"/>
      </w:tblBorders>
    </w:tblPr>
    <w:tcPr>
      <w:shd w:val="clear" w:color="auto" w:fill="auto"/>
      <w:vAlign w:val="center"/>
    </w:tcPr>
    <w:tblStylePr w:type="firstRow">
      <w:pPr>
        <w:wordWrap/>
      </w:pPr>
      <w:rPr>
        <w:rFonts w:asciiTheme="majorHAnsi" w:hAnsiTheme="majorHAnsi"/>
        <w:b/>
        <w:bCs/>
        <w:i w:val="0"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auto"/>
      </w:tcPr>
    </w:tblStylePr>
    <w:tblStylePr w:type="firstCol">
      <w:rPr>
        <w:b/>
        <w:bCs/>
      </w:rPr>
      <w:tblPr/>
      <w:tcPr>
        <w:shd w:val="clear" w:color="auto" w:fill="CCCCCC" w:themeFill="text1" w:themeFillTint="33"/>
      </w:tcPr>
    </w:tblStylePr>
    <w:tblStylePr w:type="lastCol">
      <w:rPr>
        <w:b/>
        <w:bCs/>
      </w:rPr>
    </w:tblStylePr>
  </w:style>
  <w:style w:type="character" w:customStyle="1" w:styleId="Overskrift2Tegn">
    <w:name w:val="Overskrift 2 Tegn"/>
    <w:basedOn w:val="Standardskriftforavsnitt"/>
    <w:link w:val="Overskrift2"/>
    <w:rsid w:val="00F3514B"/>
    <w:rPr>
      <w:rFonts w:eastAsiaTheme="majorEastAsia" w:cstheme="majorBidi"/>
      <w:b w:val="0"/>
      <w:color w:val="FBBA07" w:themeColor="accent5"/>
      <w:sz w:val="24"/>
      <w:szCs w:val="26"/>
      <w:lang w:eastAsia="nb-NO"/>
    </w:rPr>
  </w:style>
  <w:style w:type="table" w:styleId="Vanligtabell5">
    <w:name w:val="Plain Table 5"/>
    <w:basedOn w:val="Vanligtabell"/>
    <w:uiPriority w:val="45"/>
    <w:rsid w:val="00BB30C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Overskrift3Tegn">
    <w:name w:val="Overskrift 3 Tegn"/>
    <w:basedOn w:val="Standardskriftforavsnitt"/>
    <w:link w:val="Overskrift3"/>
    <w:rsid w:val="00AA42B0"/>
    <w:rPr>
      <w:rFonts w:eastAsiaTheme="majorEastAsia" w:cstheme="majorBidi"/>
      <w:b w:val="0"/>
      <w:color w:val="000000" w:themeColor="text1"/>
      <w:sz w:val="24"/>
      <w:szCs w:val="24"/>
      <w:lang w:eastAsia="nb-NO"/>
    </w:rPr>
  </w:style>
  <w:style w:type="table" w:styleId="Rutenettabell7fargerikuthevingsfarge1">
    <w:name w:val="Grid Table 7 Colorful Accent 1"/>
    <w:basedOn w:val="Vanligtabell"/>
    <w:uiPriority w:val="52"/>
    <w:rsid w:val="00BB30CE"/>
    <w:rPr>
      <w:color w:val="0B48B4" w:themeColor="accent1" w:themeShade="BF"/>
    </w:rPr>
    <w:tblPr>
      <w:tblStyleRowBandSize w:val="1"/>
      <w:tblStyleColBandSize w:val="1"/>
      <w:tblBorders>
        <w:top w:val="single" w:sz="4" w:space="0" w:color="70A0F6" w:themeColor="accent1" w:themeTint="99"/>
        <w:left w:val="single" w:sz="4" w:space="0" w:color="70A0F6" w:themeColor="accent1" w:themeTint="99"/>
        <w:bottom w:val="single" w:sz="4" w:space="0" w:color="70A0F6" w:themeColor="accent1" w:themeTint="99"/>
        <w:right w:val="single" w:sz="4" w:space="0" w:color="70A0F6" w:themeColor="accent1" w:themeTint="99"/>
        <w:insideH w:val="single" w:sz="4" w:space="0" w:color="70A0F6" w:themeColor="accent1" w:themeTint="99"/>
        <w:insideV w:val="single" w:sz="4" w:space="0" w:color="70A0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FFC" w:themeFill="accent1" w:themeFillTint="33"/>
      </w:tcPr>
    </w:tblStylePr>
    <w:tblStylePr w:type="band1Horz">
      <w:tblPr/>
      <w:tcPr>
        <w:shd w:val="clear" w:color="auto" w:fill="CFDFFC" w:themeFill="accent1" w:themeFillTint="33"/>
      </w:tcPr>
    </w:tblStylePr>
    <w:tblStylePr w:type="neCell">
      <w:tblPr/>
      <w:tcPr>
        <w:tcBorders>
          <w:bottom w:val="single" w:sz="4" w:space="0" w:color="70A0F6" w:themeColor="accent1" w:themeTint="99"/>
        </w:tcBorders>
      </w:tcPr>
    </w:tblStylePr>
    <w:tblStylePr w:type="nwCell">
      <w:tblPr/>
      <w:tcPr>
        <w:tcBorders>
          <w:bottom w:val="single" w:sz="4" w:space="0" w:color="70A0F6" w:themeColor="accent1" w:themeTint="99"/>
        </w:tcBorders>
      </w:tcPr>
    </w:tblStylePr>
    <w:tblStylePr w:type="seCell">
      <w:tblPr/>
      <w:tcPr>
        <w:tcBorders>
          <w:top w:val="single" w:sz="4" w:space="0" w:color="70A0F6" w:themeColor="accent1" w:themeTint="99"/>
        </w:tcBorders>
      </w:tcPr>
    </w:tblStylePr>
    <w:tblStylePr w:type="swCell">
      <w:tblPr/>
      <w:tcPr>
        <w:tcBorders>
          <w:top w:val="single" w:sz="4" w:space="0" w:color="70A0F6" w:themeColor="accent1" w:themeTint="99"/>
        </w:tcBorders>
      </w:tcPr>
    </w:tblStylePr>
  </w:style>
  <w:style w:type="table" w:styleId="Listetabell1lysuthevingsfarge1">
    <w:name w:val="List Table 1 Light Accent 1"/>
    <w:basedOn w:val="Vanligtabell"/>
    <w:uiPriority w:val="46"/>
    <w:rsid w:val="00BB30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A0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A0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FFC" w:themeFill="accent1" w:themeFillTint="33"/>
      </w:tcPr>
    </w:tblStylePr>
    <w:tblStylePr w:type="band1Horz">
      <w:tblPr/>
      <w:tcPr>
        <w:shd w:val="clear" w:color="auto" w:fill="CFDFFC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BB30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E2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E2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5F9" w:themeFill="accent2" w:themeFillTint="33"/>
      </w:tcPr>
    </w:tblStylePr>
    <w:tblStylePr w:type="band1Horz">
      <w:tblPr/>
      <w:tcPr>
        <w:shd w:val="clear" w:color="auto" w:fill="DDF5F9" w:themeFill="accent2" w:themeFillTint="33"/>
      </w:tcPr>
    </w:tblStylePr>
  </w:style>
  <w:style w:type="table" w:styleId="Rutenettabell4uthevingsfarge1">
    <w:name w:val="Grid Table 4 Accent 1"/>
    <w:aliases w:val="Hammerfest kommune tabellmal"/>
    <w:basedOn w:val="Vanligtabell"/>
    <w:uiPriority w:val="49"/>
    <w:rsid w:val="006940C8"/>
    <w:rPr>
      <w:rFonts w:asciiTheme="minorHAnsi" w:hAnsiTheme="minorHAnsi" w:cs="Times New Roman"/>
      <w:b w:val="0"/>
      <w:bCs/>
      <w:sz w:val="18"/>
      <w:szCs w:val="20"/>
      <w:lang w:eastAsia="nb-NO"/>
    </w:rPr>
    <w:tblPr>
      <w:tblStyleRowBandSize w:val="1"/>
      <w:tblStyleColBandSize w:val="1"/>
      <w:tblBorders>
        <w:top w:val="single" w:sz="4" w:space="0" w:color="70A0F6" w:themeColor="accent1" w:themeTint="99"/>
        <w:left w:val="single" w:sz="4" w:space="0" w:color="70A0F6" w:themeColor="accent1" w:themeTint="99"/>
        <w:bottom w:val="single" w:sz="4" w:space="0" w:color="70A0F6" w:themeColor="accent1" w:themeTint="99"/>
        <w:right w:val="single" w:sz="4" w:space="0" w:color="70A0F6" w:themeColor="accent1" w:themeTint="99"/>
        <w:insideH w:val="single" w:sz="4" w:space="0" w:color="70A0F6" w:themeColor="accent1" w:themeTint="99"/>
        <w:insideV w:val="single" w:sz="4" w:space="0" w:color="70A0F6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62F0" w:themeColor="accent1"/>
          <w:left w:val="single" w:sz="4" w:space="0" w:color="1162F0" w:themeColor="accent1"/>
          <w:bottom w:val="single" w:sz="4" w:space="0" w:color="1162F0" w:themeColor="accent1"/>
          <w:right w:val="single" w:sz="4" w:space="0" w:color="1162F0" w:themeColor="accent1"/>
          <w:insideH w:val="nil"/>
          <w:insideV w:val="nil"/>
        </w:tcBorders>
        <w:shd w:val="clear" w:color="auto" w:fill="1162F0" w:themeFill="accent1"/>
      </w:tcPr>
    </w:tblStylePr>
    <w:tblStylePr w:type="lastRow">
      <w:rPr>
        <w:b/>
        <w:bCs/>
      </w:rPr>
      <w:tblPr/>
      <w:tcPr>
        <w:tcBorders>
          <w:top w:val="double" w:sz="4" w:space="0" w:color="1162F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FFC" w:themeFill="accent1" w:themeFillTint="33"/>
      </w:tcPr>
    </w:tblStylePr>
    <w:tblStylePr w:type="band1Horz">
      <w:tblPr/>
      <w:tcPr>
        <w:shd w:val="clear" w:color="auto" w:fill="CFDFFC" w:themeFill="accent1" w:themeFillTint="33"/>
      </w:tcPr>
    </w:tblStylePr>
  </w:style>
  <w:style w:type="paragraph" w:customStyle="1" w:styleId="Billedtekst">
    <w:name w:val="Billedtekst"/>
    <w:basedOn w:val="Normal"/>
    <w:qFormat/>
    <w:rsid w:val="00D325ED"/>
    <w:pPr>
      <w:spacing w:before="120" w:after="60"/>
    </w:pPr>
    <w:rPr>
      <w:rFonts w:asciiTheme="majorHAnsi" w:hAnsiTheme="majorHAnsi"/>
      <w:bCs w:val="0"/>
      <w:color w:val="068877" w:themeColor="accent3" w:themeShade="BF"/>
      <w:sz w:val="18"/>
      <w:shd w:val="clear" w:color="auto" w:fill="FFFFFF"/>
      <w:lang w:val="en-US"/>
    </w:rPr>
  </w:style>
  <w:style w:type="character" w:styleId="Hyperkobling">
    <w:name w:val="Hyperlink"/>
    <w:uiPriority w:val="99"/>
    <w:qFormat/>
    <w:rsid w:val="00D325ED"/>
    <w:rPr>
      <w:rFonts w:asciiTheme="majorHAnsi" w:hAnsiTheme="majorHAnsi"/>
      <w:b w:val="0"/>
      <w:color w:val="068877" w:themeColor="accent3" w:themeShade="BF"/>
      <w:sz w:val="22"/>
      <w:u w:val="single"/>
      <w:lang w:val="en-GB"/>
    </w:rPr>
  </w:style>
  <w:style w:type="paragraph" w:styleId="Listeavsnitt">
    <w:name w:val="List Paragraph"/>
    <w:basedOn w:val="Normal"/>
    <w:uiPriority w:val="34"/>
    <w:qFormat/>
    <w:rsid w:val="007058B4"/>
    <w:pPr>
      <w:numPr>
        <w:numId w:val="5"/>
      </w:numPr>
      <w:spacing w:before="120" w:after="240" w:line="264" w:lineRule="auto"/>
      <w:contextualSpacing/>
    </w:pPr>
    <w:rPr>
      <w:rFonts w:cs="Arial"/>
      <w:bCs w:val="0"/>
    </w:rPr>
  </w:style>
  <w:style w:type="table" w:styleId="Rutenettabell4uthevingsfarge6">
    <w:name w:val="Grid Table 4 Accent 6"/>
    <w:basedOn w:val="Vanligtabell"/>
    <w:uiPriority w:val="49"/>
    <w:rsid w:val="00AA5B3F"/>
    <w:rPr>
      <w:sz w:val="16"/>
    </w:rPr>
    <w:tblPr>
      <w:tblStyleRowBandSize w:val="1"/>
      <w:tblStyleColBandSize w:val="1"/>
      <w:tblBorders>
        <w:bottom w:val="single" w:sz="6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  <w:tcMar>
        <w:top w:w="28" w:type="dxa"/>
      </w:tcMar>
    </w:tcPr>
    <w:tblStylePr w:type="firstRow">
      <w:rPr>
        <w:b/>
        <w:bCs/>
        <w:color w:val="FFFFFF" w:themeColor="background1"/>
      </w:rPr>
      <w:tblPr/>
      <w:tcPr>
        <w:tcBorders>
          <w:insideH w:val="dotDotDash" w:sz="4" w:space="0" w:color="FFFFFF" w:themeColor="background1"/>
          <w:insideV w:val="dotDotDash" w:sz="4" w:space="0" w:color="FFFFFF" w:themeColor="background1"/>
        </w:tcBorders>
        <w:shd w:val="clear" w:color="auto" w:fill="CCB85B" w:themeFill="accent6"/>
      </w:tcPr>
    </w:tblStylePr>
    <w:tblStylePr w:type="lastRow">
      <w:rPr>
        <w:b/>
        <w:bCs/>
      </w:rPr>
      <w:tblPr/>
      <w:tcPr>
        <w:tcBorders>
          <w:top w:val="double" w:sz="4" w:space="0" w:color="CCB8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0DE" w:themeFill="accent6" w:themeFillTint="33"/>
      </w:tcPr>
    </w:tblStylePr>
    <w:tblStylePr w:type="band1Horz">
      <w:tblPr/>
      <w:tcPr>
        <w:shd w:val="clear" w:color="auto" w:fill="F4F0DE" w:themeFill="accent6" w:themeFillTint="33"/>
      </w:tcPr>
    </w:tblStylePr>
  </w:style>
  <w:style w:type="character" w:customStyle="1" w:styleId="Overskrift1Tegn">
    <w:name w:val="Overskrift 1 Tegn"/>
    <w:basedOn w:val="Standardskriftforavsnitt"/>
    <w:link w:val="Overskrift1"/>
    <w:rsid w:val="00F3514B"/>
    <w:rPr>
      <w:rFonts w:eastAsiaTheme="majorEastAsia" w:cstheme="majorBidi"/>
      <w:b w:val="0"/>
      <w:color w:val="FBBA07" w:themeColor="accent5"/>
      <w:sz w:val="28"/>
      <w:szCs w:val="32"/>
      <w:lang w:eastAsia="nb-NO"/>
    </w:rPr>
  </w:style>
  <w:style w:type="table" w:styleId="Listetabell3uthevingsfarge2">
    <w:name w:val="List Table 3 Accent 2"/>
    <w:basedOn w:val="Vanligtabell"/>
    <w:uiPriority w:val="48"/>
    <w:rsid w:val="00BB30CE"/>
    <w:tblPr>
      <w:tblStyleRowBandSize w:val="1"/>
      <w:tblStyleColBandSize w:val="1"/>
      <w:tblBorders>
        <w:top w:val="single" w:sz="4" w:space="0" w:color="59CFE2" w:themeColor="accent2"/>
        <w:left w:val="single" w:sz="4" w:space="0" w:color="59CFE2" w:themeColor="accent2"/>
        <w:bottom w:val="single" w:sz="4" w:space="0" w:color="59CFE2" w:themeColor="accent2"/>
        <w:right w:val="single" w:sz="4" w:space="0" w:color="59CFE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CFE2" w:themeFill="accent2"/>
      </w:tcPr>
    </w:tblStylePr>
    <w:tblStylePr w:type="lastRow">
      <w:rPr>
        <w:b/>
        <w:bCs/>
      </w:rPr>
      <w:tblPr/>
      <w:tcPr>
        <w:tcBorders>
          <w:top w:val="double" w:sz="4" w:space="0" w:color="59CFE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CFE2" w:themeColor="accent2"/>
          <w:right w:val="single" w:sz="4" w:space="0" w:color="59CFE2" w:themeColor="accent2"/>
        </w:tcBorders>
      </w:tcPr>
    </w:tblStylePr>
    <w:tblStylePr w:type="band1Horz">
      <w:tblPr/>
      <w:tcPr>
        <w:tcBorders>
          <w:top w:val="single" w:sz="4" w:space="0" w:color="59CFE2" w:themeColor="accent2"/>
          <w:bottom w:val="single" w:sz="4" w:space="0" w:color="59CFE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CFE2" w:themeColor="accent2"/>
          <w:left w:val="nil"/>
        </w:tcBorders>
      </w:tcPr>
    </w:tblStylePr>
    <w:tblStylePr w:type="swCell">
      <w:tblPr/>
      <w:tcPr>
        <w:tcBorders>
          <w:top w:val="double" w:sz="4" w:space="0" w:color="59CFE2" w:themeColor="accent2"/>
          <w:right w:val="nil"/>
        </w:tcBorders>
      </w:tcPr>
    </w:tblStylePr>
  </w:style>
  <w:style w:type="table" w:styleId="Listetabell6fargerikuthevingsfarge1">
    <w:name w:val="List Table 6 Colorful Accent 1"/>
    <w:basedOn w:val="Vanligtabell"/>
    <w:uiPriority w:val="51"/>
    <w:rsid w:val="00BB30CE"/>
    <w:rPr>
      <w:color w:val="0B48B4" w:themeColor="accent1" w:themeShade="BF"/>
    </w:rPr>
    <w:tblPr>
      <w:tblStyleRowBandSize w:val="1"/>
      <w:tblStyleColBandSize w:val="1"/>
      <w:tblBorders>
        <w:top w:val="single" w:sz="4" w:space="0" w:color="1162F0" w:themeColor="accent1"/>
        <w:bottom w:val="single" w:sz="4" w:space="0" w:color="1162F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162F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162F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FFC" w:themeFill="accent1" w:themeFillTint="33"/>
      </w:tcPr>
    </w:tblStylePr>
    <w:tblStylePr w:type="band1Horz">
      <w:tblPr/>
      <w:tcPr>
        <w:shd w:val="clear" w:color="auto" w:fill="CFDFFC" w:themeFill="accent1" w:themeFillTint="33"/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1A5EE9"/>
    <w:pPr>
      <w:spacing w:after="60" w:line="288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ittel">
    <w:name w:val="Title"/>
    <w:aliases w:val="nivå 1"/>
    <w:basedOn w:val="Normal"/>
    <w:next w:val="Normal"/>
    <w:link w:val="TittelTegn"/>
    <w:qFormat/>
    <w:rsid w:val="002C68EE"/>
    <w:pPr>
      <w:spacing w:line="240" w:lineRule="auto"/>
      <w:contextualSpacing/>
    </w:pPr>
    <w:rPr>
      <w:rFonts w:asciiTheme="majorHAnsi" w:eastAsiaTheme="majorEastAsia" w:hAnsiTheme="majorHAnsi" w:cstheme="majorBidi"/>
      <w:bCs w:val="0"/>
      <w:color w:val="FBBA07" w:themeColor="accent5"/>
      <w:kern w:val="28"/>
      <w:sz w:val="44"/>
      <w:szCs w:val="56"/>
    </w:rPr>
  </w:style>
  <w:style w:type="character" w:customStyle="1" w:styleId="TittelTegn">
    <w:name w:val="Tittel Tegn"/>
    <w:aliases w:val="nivå 1 Tegn"/>
    <w:basedOn w:val="Standardskriftforavsnitt"/>
    <w:link w:val="Tittel"/>
    <w:rsid w:val="002C68EE"/>
    <w:rPr>
      <w:rFonts w:eastAsiaTheme="majorEastAsia" w:cstheme="majorBidi"/>
      <w:b w:val="0"/>
      <w:color w:val="FBBA07" w:themeColor="accent5"/>
      <w:kern w:val="28"/>
      <w:sz w:val="44"/>
      <w:szCs w:val="56"/>
      <w:lang w:eastAsia="nb-NO"/>
    </w:rPr>
  </w:style>
  <w:style w:type="paragraph" w:styleId="Bildetekst">
    <w:name w:val="caption"/>
    <w:aliases w:val="Bildetekst tittel"/>
    <w:basedOn w:val="Normal"/>
    <w:next w:val="Normal"/>
    <w:unhideWhenUsed/>
    <w:qFormat/>
    <w:rsid w:val="000F6778"/>
    <w:pPr>
      <w:spacing w:before="120" w:line="240" w:lineRule="auto"/>
    </w:pPr>
    <w:rPr>
      <w:rFonts w:asciiTheme="majorHAnsi" w:hAnsiTheme="majorHAnsi"/>
      <w:bCs w:val="0"/>
      <w:iCs/>
      <w:color w:val="068877" w:themeColor="accent3" w:themeShade="BF"/>
      <w:szCs w:val="18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6940C8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6940C8"/>
    <w:rPr>
      <w:rFonts w:ascii="Calibri" w:eastAsia="MS Mincho" w:hAnsi="Calibri"/>
      <w:b w:val="0"/>
      <w:sz w:val="18"/>
      <w:lang w:val="en-GB"/>
    </w:rPr>
  </w:style>
  <w:style w:type="paragraph" w:styleId="Meldingshode">
    <w:name w:val="Message Header"/>
    <w:aliases w:val="Avdelings/tjenestenavn"/>
    <w:basedOn w:val="Normal"/>
    <w:next w:val="Normal"/>
    <w:link w:val="MeldingshodeTegn"/>
    <w:qFormat/>
    <w:rsid w:val="006940C8"/>
    <w:pPr>
      <w:framePr w:wrap="notBeside" w:vAnchor="text" w:hAnchor="text" w:y="1"/>
      <w:spacing w:line="240" w:lineRule="auto"/>
      <w:ind w:left="1134" w:hanging="1134"/>
      <w:jc w:val="right"/>
    </w:pPr>
    <w:rPr>
      <w:rFonts w:asciiTheme="majorHAnsi" w:eastAsiaTheme="majorEastAsia" w:hAnsiTheme="majorHAnsi" w:cstheme="majorBidi"/>
    </w:rPr>
  </w:style>
  <w:style w:type="character" w:customStyle="1" w:styleId="MeldingshodeTegn">
    <w:name w:val="Meldingshode Tegn"/>
    <w:aliases w:val="Avdelings/tjenestenavn Tegn"/>
    <w:basedOn w:val="Standardskriftforavsnitt"/>
    <w:link w:val="Meldingshode"/>
    <w:rsid w:val="006940C8"/>
    <w:rPr>
      <w:rFonts w:eastAsiaTheme="majorEastAsia" w:cstheme="majorBidi"/>
      <w:b w:val="0"/>
      <w:sz w:val="21"/>
      <w:szCs w:val="24"/>
    </w:rPr>
  </w:style>
  <w:style w:type="character" w:customStyle="1" w:styleId="Overskrift6Tegn">
    <w:name w:val="Overskrift 6 Tegn"/>
    <w:basedOn w:val="Standardskriftforavsnitt"/>
    <w:link w:val="Overskrift6"/>
    <w:rsid w:val="00752BE8"/>
    <w:rPr>
      <w:rFonts w:ascii="Europa-Regular" w:eastAsiaTheme="majorEastAsia" w:hAnsi="Europa-Regular" w:cstheme="majorBidi"/>
      <w:b w:val="0"/>
      <w:color w:val="000000" w:themeColor="text1"/>
      <w:sz w:val="21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752BE8"/>
    <w:rPr>
      <w:rFonts w:ascii="Europa-Regular" w:eastAsiaTheme="majorEastAsia" w:hAnsi="Europa-Regular" w:cstheme="majorBidi"/>
      <w:b w:val="0"/>
      <w:color w:val="000000" w:themeColor="text1"/>
      <w:sz w:val="21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D37AB9"/>
    <w:rPr>
      <w:rFonts w:eastAsiaTheme="majorEastAsia" w:cstheme="majorBidi"/>
      <w:b w:val="0"/>
      <w:iCs/>
      <w:color w:val="000000" w:themeColor="text1"/>
      <w:sz w:val="21"/>
      <w:szCs w:val="24"/>
      <w:lang w:eastAsia="nb-NO"/>
    </w:rPr>
  </w:style>
  <w:style w:type="paragraph" w:styleId="Liste">
    <w:name w:val="List"/>
    <w:basedOn w:val="Normal"/>
    <w:qFormat/>
    <w:rsid w:val="000D4E8A"/>
    <w:pPr>
      <w:numPr>
        <w:numId w:val="6"/>
      </w:numPr>
      <w:contextualSpacing/>
    </w:pPr>
  </w:style>
  <w:style w:type="paragraph" w:styleId="Topptekst">
    <w:name w:val="header"/>
    <w:basedOn w:val="Normalutenavsnitt"/>
    <w:link w:val="TopptekstTegn"/>
    <w:uiPriority w:val="99"/>
    <w:unhideWhenUsed/>
    <w:rsid w:val="008C012E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color w:val="068877" w:themeColor="accent3" w:themeShade="B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FF44AA"/>
    <w:rPr>
      <w:rFonts w:eastAsiaTheme="majorEastAsia" w:cstheme="majorBidi"/>
      <w:b w:val="0"/>
      <w:bCs/>
      <w:i/>
      <w:iCs/>
      <w:color w:val="073078" w:themeColor="accent1" w:themeShade="7F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F44AA"/>
    <w:rPr>
      <w:rFonts w:eastAsiaTheme="majorEastAsia" w:cstheme="majorBidi"/>
      <w:b w:val="0"/>
      <w:bCs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F44AA"/>
    <w:rPr>
      <w:rFonts w:eastAsiaTheme="majorEastAsia" w:cstheme="majorBidi"/>
      <w:b w:val="0"/>
      <w:bCs/>
      <w:i/>
      <w:iCs/>
      <w:color w:val="272727" w:themeColor="text1" w:themeTint="D8"/>
      <w:sz w:val="21"/>
      <w:szCs w:val="21"/>
    </w:rPr>
  </w:style>
  <w:style w:type="character" w:customStyle="1" w:styleId="TopptekstTegn">
    <w:name w:val="Topptekst Tegn"/>
    <w:basedOn w:val="Standardskriftforavsnitt"/>
    <w:link w:val="Topptekst"/>
    <w:uiPriority w:val="99"/>
    <w:rsid w:val="004A7C06"/>
    <w:rPr>
      <w:rFonts w:cs="Times New Roman"/>
      <w:b w:val="0"/>
      <w:bCs/>
      <w:color w:val="068877" w:themeColor="accent3" w:themeShade="BF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FF44AA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F44AA"/>
    <w:rPr>
      <w:rFonts w:asciiTheme="minorHAnsi" w:hAnsiTheme="minorHAnsi" w:cs="Times New Roman"/>
      <w:b w:val="0"/>
      <w:bCs/>
      <w:szCs w:val="24"/>
    </w:rPr>
  </w:style>
  <w:style w:type="table" w:styleId="Rutenettabell2uthevingsfarge1">
    <w:name w:val="Grid Table 2 Accent 1"/>
    <w:basedOn w:val="Vanligtabell"/>
    <w:uiPriority w:val="47"/>
    <w:rsid w:val="00BB30CE"/>
    <w:tblPr>
      <w:tblStyleRowBandSize w:val="1"/>
      <w:tblStyleColBandSize w:val="1"/>
      <w:tblBorders>
        <w:top w:val="single" w:sz="2" w:space="0" w:color="70A0F6" w:themeColor="accent1" w:themeTint="99"/>
        <w:bottom w:val="single" w:sz="2" w:space="0" w:color="70A0F6" w:themeColor="accent1" w:themeTint="99"/>
        <w:insideH w:val="single" w:sz="2" w:space="0" w:color="70A0F6" w:themeColor="accent1" w:themeTint="99"/>
        <w:insideV w:val="single" w:sz="2" w:space="0" w:color="70A0F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A0F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A0F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FFC" w:themeFill="accent1" w:themeFillTint="33"/>
      </w:tcPr>
    </w:tblStylePr>
    <w:tblStylePr w:type="band1Horz">
      <w:tblPr/>
      <w:tcPr>
        <w:shd w:val="clear" w:color="auto" w:fill="CFDFFC" w:themeFill="accent1" w:themeFillTint="33"/>
      </w:tcPr>
    </w:tblStylePr>
  </w:style>
  <w:style w:type="character" w:styleId="Sidetall">
    <w:name w:val="page number"/>
    <w:basedOn w:val="Standardskriftforavsnitt"/>
    <w:uiPriority w:val="99"/>
    <w:semiHidden/>
    <w:unhideWhenUsed/>
    <w:rsid w:val="00D674C3"/>
    <w:rPr>
      <w:rFonts w:asciiTheme="majorHAnsi" w:hAnsiTheme="majorHAnsi"/>
      <w:b w:val="0"/>
      <w:bCs/>
      <w:i w:val="0"/>
      <w:iCs w:val="0"/>
      <w:color w:val="068877" w:themeColor="accent3" w:themeShade="BF"/>
      <w:sz w:val="18"/>
    </w:rPr>
  </w:style>
  <w:style w:type="character" w:styleId="Svakutheving">
    <w:name w:val="Subtle Emphasis"/>
    <w:basedOn w:val="Standardskriftforavsnitt"/>
    <w:uiPriority w:val="19"/>
    <w:qFormat/>
    <w:rsid w:val="00D674C3"/>
    <w:rPr>
      <w:rFonts w:asciiTheme="majorHAnsi" w:hAnsiTheme="majorHAnsi"/>
      <w:i/>
      <w:iCs/>
      <w:color w:val="404040" w:themeColor="text1" w:themeTint="BF"/>
    </w:rPr>
  </w:style>
  <w:style w:type="paragraph" w:styleId="INNH2">
    <w:name w:val="toc 2"/>
    <w:basedOn w:val="Normal"/>
    <w:next w:val="Normal"/>
    <w:autoRedefine/>
    <w:uiPriority w:val="39"/>
    <w:unhideWhenUsed/>
    <w:rsid w:val="00D674C3"/>
    <w:pPr>
      <w:adjustRightInd w:val="0"/>
      <w:spacing w:before="120"/>
      <w:ind w:left="397"/>
    </w:pPr>
    <w:rPr>
      <w:rFonts w:asciiTheme="majorHAnsi" w:hAnsiTheme="majorHAnsi" w:cstheme="minorHAnsi"/>
      <w:iCs/>
      <w:color w:val="068877" w:themeColor="accent3" w:themeShade="BF"/>
      <w:sz w:val="22"/>
    </w:rPr>
  </w:style>
  <w:style w:type="paragraph" w:styleId="INNH3">
    <w:name w:val="toc 3"/>
    <w:basedOn w:val="Normal"/>
    <w:next w:val="Normal"/>
    <w:autoRedefine/>
    <w:uiPriority w:val="39"/>
    <w:unhideWhenUsed/>
    <w:rsid w:val="00D674C3"/>
    <w:pPr>
      <w:spacing w:before="120"/>
      <w:ind w:left="1021"/>
    </w:pPr>
    <w:rPr>
      <w:rFonts w:asciiTheme="majorHAnsi" w:hAnsiTheme="majorHAnsi" w:cstheme="minorHAnsi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34311"/>
    <w:pPr>
      <w:spacing w:before="480" w:after="0"/>
      <w:outlineLvl w:val="9"/>
    </w:pPr>
    <w:rPr>
      <w:szCs w:val="28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AD7443"/>
    <w:pPr>
      <w:ind w:left="630"/>
    </w:pPr>
    <w:rPr>
      <w:rFonts w:cstheme="minorHAnsi"/>
      <w:sz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AD7443"/>
    <w:pPr>
      <w:ind w:left="840"/>
    </w:pPr>
    <w:rPr>
      <w:rFonts w:cstheme="minorHAnsi"/>
      <w:sz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AD7443"/>
    <w:pPr>
      <w:ind w:left="1050"/>
    </w:pPr>
    <w:rPr>
      <w:rFonts w:cstheme="minorHAnsi"/>
      <w:sz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AD7443"/>
    <w:pPr>
      <w:ind w:left="1260"/>
    </w:pPr>
    <w:rPr>
      <w:rFonts w:cstheme="minorHAnsi"/>
      <w:sz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AD7443"/>
    <w:pPr>
      <w:ind w:left="1470"/>
    </w:pPr>
    <w:rPr>
      <w:rFonts w:cstheme="minorHAnsi"/>
      <w:sz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AD7443"/>
    <w:pPr>
      <w:ind w:left="1680"/>
    </w:pPr>
    <w:rPr>
      <w:rFonts w:cstheme="minorHAnsi"/>
      <w:sz w:val="20"/>
    </w:rPr>
  </w:style>
  <w:style w:type="paragraph" w:styleId="Ingenmellomrom">
    <w:name w:val="No Spacing"/>
    <w:uiPriority w:val="1"/>
    <w:qFormat/>
    <w:rsid w:val="00FF07AF"/>
    <w:rPr>
      <w:rFonts w:asciiTheme="minorHAnsi" w:hAnsiTheme="minorHAnsi" w:cs="Times New Roman"/>
      <w:b w:val="0"/>
      <w:bCs/>
      <w:sz w:val="21"/>
      <w:szCs w:val="24"/>
    </w:rPr>
  </w:style>
  <w:style w:type="character" w:styleId="Utheving">
    <w:name w:val="Emphasis"/>
    <w:basedOn w:val="Standardskriftforavsnitt"/>
    <w:uiPriority w:val="20"/>
    <w:qFormat/>
    <w:rsid w:val="000F6778"/>
    <w:rPr>
      <w:rFonts w:asciiTheme="minorHAnsi" w:hAnsiTheme="minorHAnsi"/>
      <w:i/>
      <w:iCs/>
    </w:rPr>
  </w:style>
  <w:style w:type="table" w:styleId="Rutenettabelllys">
    <w:name w:val="Grid Table Light"/>
    <w:basedOn w:val="Vanligtabell"/>
    <w:uiPriority w:val="40"/>
    <w:rsid w:val="009132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etabell1lysuthevingsfarge3">
    <w:name w:val="List Table 1 Light Accent 3"/>
    <w:basedOn w:val="Vanligtabell"/>
    <w:uiPriority w:val="46"/>
    <w:rsid w:val="009132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F7E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F7E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CF4" w:themeFill="accent3" w:themeFillTint="33"/>
      </w:tcPr>
    </w:tblStylePr>
    <w:tblStylePr w:type="band1Horz">
      <w:tblPr/>
      <w:tcPr>
        <w:shd w:val="clear" w:color="auto" w:fill="C1FCF4" w:themeFill="accent3" w:themeFillTint="33"/>
      </w:tcPr>
    </w:tblStylePr>
  </w:style>
  <w:style w:type="table" w:styleId="Listetabell3uthevingsfarge3">
    <w:name w:val="List Table 3 Accent 3"/>
    <w:basedOn w:val="Vanligtabell"/>
    <w:uiPriority w:val="48"/>
    <w:rsid w:val="003C2FB8"/>
    <w:tblPr>
      <w:tblStyleRowBandSize w:val="1"/>
      <w:tblStyleColBandSize w:val="1"/>
      <w:tblBorders>
        <w:top w:val="single" w:sz="4" w:space="0" w:color="08B6A0" w:themeColor="accent3"/>
        <w:left w:val="single" w:sz="4" w:space="0" w:color="08B6A0" w:themeColor="accent3"/>
        <w:bottom w:val="single" w:sz="4" w:space="0" w:color="08B6A0" w:themeColor="accent3"/>
        <w:right w:val="single" w:sz="4" w:space="0" w:color="08B6A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8B6A0" w:themeFill="accent3"/>
      </w:tcPr>
    </w:tblStylePr>
    <w:tblStylePr w:type="lastRow">
      <w:rPr>
        <w:b/>
        <w:bCs/>
      </w:rPr>
      <w:tblPr/>
      <w:tcPr>
        <w:tcBorders>
          <w:top w:val="double" w:sz="4" w:space="0" w:color="08B6A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8B6A0" w:themeColor="accent3"/>
          <w:right w:val="single" w:sz="4" w:space="0" w:color="08B6A0" w:themeColor="accent3"/>
        </w:tcBorders>
      </w:tcPr>
    </w:tblStylePr>
    <w:tblStylePr w:type="band1Horz">
      <w:tblPr/>
      <w:tcPr>
        <w:tcBorders>
          <w:top w:val="single" w:sz="4" w:space="0" w:color="08B6A0" w:themeColor="accent3"/>
          <w:bottom w:val="single" w:sz="4" w:space="0" w:color="08B6A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8B6A0" w:themeColor="accent3"/>
          <w:left w:val="nil"/>
        </w:tcBorders>
      </w:tcPr>
    </w:tblStylePr>
    <w:tblStylePr w:type="swCell">
      <w:tblPr/>
      <w:tcPr>
        <w:tcBorders>
          <w:top w:val="double" w:sz="4" w:space="0" w:color="08B6A0" w:themeColor="accent3"/>
          <w:right w:val="nil"/>
        </w:tcBorders>
      </w:tcPr>
    </w:tblStylePr>
  </w:style>
  <w:style w:type="paragraph" w:styleId="Sterktsitat">
    <w:name w:val="Intense Quote"/>
    <w:basedOn w:val="Normal"/>
    <w:next w:val="Normal"/>
    <w:link w:val="SterktsitatTegn"/>
    <w:uiPriority w:val="30"/>
    <w:qFormat/>
    <w:rsid w:val="00D325ED"/>
    <w:pPr>
      <w:pBdr>
        <w:top w:val="single" w:sz="4" w:space="10" w:color="068877" w:themeColor="accent3" w:themeShade="BF"/>
        <w:bottom w:val="single" w:sz="4" w:space="10" w:color="068877" w:themeColor="accent3" w:themeShade="BF"/>
      </w:pBdr>
      <w:spacing w:before="360" w:after="360"/>
      <w:ind w:left="864" w:right="864"/>
      <w:jc w:val="center"/>
    </w:pPr>
    <w:rPr>
      <w:iCs/>
      <w:color w:val="068877" w:themeColor="accent3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25ED"/>
    <w:rPr>
      <w:rFonts w:asciiTheme="minorHAnsi" w:hAnsiTheme="minorHAnsi" w:cs="Times New Roman"/>
      <w:b w:val="0"/>
      <w:bCs/>
      <w:iCs/>
      <w:color w:val="068877" w:themeColor="accent3" w:themeShade="BF"/>
      <w:sz w:val="21"/>
      <w:szCs w:val="24"/>
      <w:lang w:eastAsia="nb-NO"/>
    </w:rPr>
  </w:style>
  <w:style w:type="paragraph" w:customStyle="1" w:styleId="Tittelniv2">
    <w:name w:val="Tittel nivå 2"/>
    <w:basedOn w:val="Tittel"/>
    <w:qFormat/>
    <w:rsid w:val="005F5CB4"/>
    <w:pPr>
      <w:spacing w:before="120"/>
    </w:pPr>
    <w:rPr>
      <w:sz w:val="24"/>
    </w:rPr>
  </w:style>
  <w:style w:type="paragraph" w:customStyle="1" w:styleId="Tittelniv3">
    <w:name w:val="Tittel nivå 3"/>
    <w:basedOn w:val="Tittelniv2"/>
    <w:qFormat/>
    <w:rsid w:val="000A474A"/>
    <w:rPr>
      <w:sz w:val="21"/>
    </w:rPr>
  </w:style>
  <w:style w:type="table" w:styleId="Listetabell3uthevingsfarge1">
    <w:name w:val="List Table 3 Accent 1"/>
    <w:basedOn w:val="Vanligtabell"/>
    <w:uiPriority w:val="48"/>
    <w:rsid w:val="000A474A"/>
    <w:tblPr>
      <w:tblStyleRowBandSize w:val="1"/>
      <w:tblStyleColBandSize w:val="1"/>
      <w:tblBorders>
        <w:top w:val="single" w:sz="4" w:space="0" w:color="1162F0" w:themeColor="accent1"/>
        <w:left w:val="single" w:sz="4" w:space="0" w:color="1162F0" w:themeColor="accent1"/>
        <w:bottom w:val="single" w:sz="4" w:space="0" w:color="1162F0" w:themeColor="accent1"/>
        <w:right w:val="single" w:sz="4" w:space="0" w:color="1162F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62F0" w:themeFill="accent1"/>
      </w:tcPr>
    </w:tblStylePr>
    <w:tblStylePr w:type="lastRow">
      <w:rPr>
        <w:b/>
        <w:bCs/>
      </w:rPr>
      <w:tblPr/>
      <w:tcPr>
        <w:tcBorders>
          <w:top w:val="double" w:sz="4" w:space="0" w:color="1162F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62F0" w:themeColor="accent1"/>
          <w:right w:val="single" w:sz="4" w:space="0" w:color="1162F0" w:themeColor="accent1"/>
        </w:tcBorders>
      </w:tcPr>
    </w:tblStylePr>
    <w:tblStylePr w:type="band1Horz">
      <w:tblPr/>
      <w:tcPr>
        <w:tcBorders>
          <w:top w:val="single" w:sz="4" w:space="0" w:color="1162F0" w:themeColor="accent1"/>
          <w:bottom w:val="single" w:sz="4" w:space="0" w:color="1162F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62F0" w:themeColor="accent1"/>
          <w:left w:val="nil"/>
        </w:tcBorders>
      </w:tcPr>
    </w:tblStylePr>
    <w:tblStylePr w:type="swCell">
      <w:tblPr/>
      <w:tcPr>
        <w:tcBorders>
          <w:top w:val="double" w:sz="4" w:space="0" w:color="1162F0" w:themeColor="accent1"/>
          <w:right w:val="nil"/>
        </w:tcBorders>
      </w:tcPr>
    </w:tblStylePr>
  </w:style>
  <w:style w:type="paragraph" w:styleId="Fotnotetekst">
    <w:name w:val="footnote text"/>
    <w:basedOn w:val="Normal"/>
    <w:link w:val="FotnotetekstTegn"/>
    <w:uiPriority w:val="99"/>
    <w:semiHidden/>
    <w:unhideWhenUsed/>
    <w:rsid w:val="00781D2F"/>
    <w:pPr>
      <w:spacing w:line="240" w:lineRule="auto"/>
    </w:pPr>
    <w:rPr>
      <w:rFonts w:ascii="Europa-Regular" w:hAnsi="Europa-Regular"/>
      <w:color w:val="1162F0" w:themeColor="accent1"/>
      <w:sz w:val="16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81D2F"/>
    <w:rPr>
      <w:rFonts w:ascii="Europa-Regular" w:hAnsi="Europa-Regular" w:cs="Times New Roman"/>
      <w:b w:val="0"/>
      <w:bCs/>
      <w:color w:val="1162F0" w:themeColor="accent1"/>
      <w:sz w:val="16"/>
      <w:szCs w:val="20"/>
      <w:lang w:eastAsia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BA085F"/>
    <w:rPr>
      <w:vertAlign w:val="superscript"/>
    </w:rPr>
  </w:style>
  <w:style w:type="character" w:styleId="Plassholdertekst">
    <w:name w:val="Placeholder Text"/>
    <w:basedOn w:val="Standardskriftforavsnitt"/>
    <w:uiPriority w:val="99"/>
    <w:semiHidden/>
    <w:rsid w:val="006E0C10"/>
    <w:rPr>
      <w:color w:val="808080"/>
    </w:rPr>
  </w:style>
  <w:style w:type="paragraph" w:customStyle="1" w:styleId="Tabelltelkst">
    <w:name w:val="Tabelltelkst"/>
    <w:basedOn w:val="Normalutenavsnitt"/>
    <w:qFormat/>
    <w:rsid w:val="008C012E"/>
    <w:pPr>
      <w:spacing w:before="60" w:after="40"/>
    </w:pPr>
    <w:rPr>
      <w:rFonts w:asciiTheme="majorHAnsi" w:eastAsiaTheme="minorEastAsia" w:hAnsiTheme="majorHAnsi"/>
      <w:color w:val="000000" w:themeColor="text1"/>
      <w:sz w:val="20"/>
      <w:lang w:val="en-GB"/>
    </w:rPr>
  </w:style>
  <w:style w:type="table" w:styleId="Rutenettabell1lysuthevingsfarge1">
    <w:name w:val="Grid Table 1 Light Accent 1"/>
    <w:basedOn w:val="Vanligtabell"/>
    <w:uiPriority w:val="46"/>
    <w:rsid w:val="00724810"/>
    <w:tblPr>
      <w:tblStyleRowBandSize w:val="1"/>
      <w:tblStyleColBandSize w:val="1"/>
      <w:tblBorders>
        <w:top w:val="single" w:sz="4" w:space="0" w:color="9FBFF9" w:themeColor="accent1" w:themeTint="66"/>
        <w:left w:val="single" w:sz="4" w:space="0" w:color="9FBFF9" w:themeColor="accent1" w:themeTint="66"/>
        <w:bottom w:val="single" w:sz="4" w:space="0" w:color="9FBFF9" w:themeColor="accent1" w:themeTint="66"/>
        <w:right w:val="single" w:sz="4" w:space="0" w:color="9FBFF9" w:themeColor="accent1" w:themeTint="66"/>
        <w:insideH w:val="single" w:sz="4" w:space="0" w:color="9FBFF9" w:themeColor="accent1" w:themeTint="66"/>
        <w:insideV w:val="single" w:sz="4" w:space="0" w:color="9FBFF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0A0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0A0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SOM">
    <w:name w:val="SSOM"/>
    <w:basedOn w:val="Vanligtabell"/>
    <w:uiPriority w:val="99"/>
    <w:rsid w:val="006C0F88"/>
    <w:pPr>
      <w:jc w:val="right"/>
    </w:pPr>
    <w:rPr>
      <w:b w:val="0"/>
    </w:rPr>
    <w:tblPr>
      <w:tblBorders>
        <w:bottom w:val="single" w:sz="4" w:space="0" w:color="08B6A0" w:themeColor="accent3"/>
        <w:insideH w:val="single" w:sz="4" w:space="0" w:color="08B6A0" w:themeColor="accent3"/>
      </w:tblBorders>
    </w:tblPr>
    <w:tcPr>
      <w:shd w:val="clear" w:color="auto" w:fill="auto"/>
      <w:vAlign w:val="center"/>
    </w:tcPr>
    <w:tblStylePr w:type="firstRow">
      <w:pPr>
        <w:jc w:val="left"/>
      </w:pPr>
      <w:tblPr/>
      <w:tcPr>
        <w:shd w:val="clear" w:color="auto" w:fill="CCE5DF"/>
      </w:tcPr>
    </w:tblStylePr>
    <w:tblStylePr w:type="lastRow">
      <w:pPr>
        <w:jc w:val="right"/>
      </w:pPr>
      <w:rPr>
        <w:rFonts w:asciiTheme="majorHAnsi" w:hAnsiTheme="majorHAnsi"/>
      </w:rPr>
    </w:tblStylePr>
    <w:tblStylePr w:type="firstCol">
      <w:pPr>
        <w:jc w:val="left"/>
      </w:pPr>
      <w:rPr>
        <w:rFonts w:asciiTheme="majorHAnsi" w:hAnsiTheme="majorHAnsi"/>
      </w:rPr>
    </w:tblStylePr>
  </w:style>
  <w:style w:type="table" w:customStyle="1" w:styleId="SOMMvenstrejustert">
    <w:name w:val="SOMM venstrejustert"/>
    <w:basedOn w:val="SSOM"/>
    <w:uiPriority w:val="99"/>
    <w:rsid w:val="008C012E"/>
    <w:pPr>
      <w:jc w:val="left"/>
    </w:pPr>
    <w:rPr>
      <w:bCs/>
    </w:rPr>
    <w:tblPr/>
    <w:tcPr>
      <w:shd w:val="clear" w:color="auto" w:fill="auto"/>
    </w:tcPr>
    <w:tblStylePr w:type="firstRow">
      <w:pPr>
        <w:jc w:val="left"/>
      </w:pPr>
      <w:tblPr/>
      <w:tcPr>
        <w:shd w:val="clear" w:color="auto" w:fill="CCE5DF"/>
      </w:tcPr>
    </w:tblStylePr>
    <w:tblStylePr w:type="lastRow">
      <w:pPr>
        <w:jc w:val="left"/>
      </w:pPr>
      <w:rPr>
        <w:rFonts w:asciiTheme="majorHAnsi" w:hAnsiTheme="majorHAnsi"/>
      </w:rPr>
    </w:tblStylePr>
    <w:tblStylePr w:type="firstCol">
      <w:pPr>
        <w:jc w:val="left"/>
      </w:pPr>
      <w:rPr>
        <w:rFonts w:asciiTheme="majorHAnsi" w:hAnsiTheme="majorHAnsi"/>
      </w:rPr>
    </w:tblStylePr>
  </w:style>
  <w:style w:type="paragraph" w:customStyle="1" w:styleId="Normalutenavsnitt">
    <w:name w:val="Normal uten avsnitt"/>
    <w:basedOn w:val="Normal"/>
    <w:qFormat/>
    <w:rsid w:val="004A7C06"/>
    <w:pPr>
      <w:spacing w:after="0"/>
    </w:pPr>
  </w:style>
  <w:style w:type="paragraph" w:customStyle="1" w:styleId="Listeuteninnrykk">
    <w:name w:val="Liste uten innrykk"/>
    <w:basedOn w:val="Liste"/>
    <w:qFormat/>
    <w:rsid w:val="00587C8B"/>
    <w:pPr>
      <w:ind w:left="357" w:hanging="357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2C68E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C68EE"/>
    <w:rPr>
      <w:rFonts w:asciiTheme="minorHAnsi" w:eastAsiaTheme="minorEastAsia" w:hAnsiTheme="minorHAnsi"/>
      <w:b w:val="0"/>
      <w:bCs/>
      <w:color w:val="5A5A5A" w:themeColor="text1" w:themeTint="A5"/>
      <w:spacing w:val="15"/>
      <w:sz w:val="22"/>
      <w:lang w:eastAsia="nb-NO"/>
    </w:rPr>
  </w:style>
  <w:style w:type="character" w:customStyle="1" w:styleId="normaltextrun">
    <w:name w:val="normaltextrun"/>
    <w:basedOn w:val="Standardskriftforavsnitt"/>
    <w:rsid w:val="004B7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959F4364C64EF89AB13DAA715775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F72952-044F-452A-B8EF-62D60E4257DC}"/>
      </w:docPartPr>
      <w:docPartBody>
        <w:p w:rsidR="00524751" w:rsidRDefault="00973BFD">
          <w:r w:rsidRPr="005D539D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nlo">
    <w:charset w:val="00"/>
    <w:family w:val="modern"/>
    <w:pitch w:val="fixed"/>
    <w:sig w:usb0="E60022FF" w:usb1="D200F9FB" w:usb2="02000028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Europa-Regular">
    <w:altName w:val="Europa-Regular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FD"/>
    <w:rsid w:val="00070B25"/>
    <w:rsid w:val="00524751"/>
    <w:rsid w:val="00675DBA"/>
    <w:rsid w:val="007A0C34"/>
    <w:rsid w:val="00973BFD"/>
    <w:rsid w:val="00BD6484"/>
    <w:rsid w:val="00DA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FD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73B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OMM_temamal">
  <a:themeElements>
    <a:clrScheme name="SSOM_DEF">
      <a:dk1>
        <a:srgbClr val="000000"/>
      </a:dk1>
      <a:lt1>
        <a:srgbClr val="FFFFFF"/>
      </a:lt1>
      <a:dk2>
        <a:srgbClr val="164F82"/>
      </a:dk2>
      <a:lt2>
        <a:srgbClr val="E7E6E6"/>
      </a:lt2>
      <a:accent1>
        <a:srgbClr val="1162F0"/>
      </a:accent1>
      <a:accent2>
        <a:srgbClr val="59CFE2"/>
      </a:accent2>
      <a:accent3>
        <a:srgbClr val="08B6A0"/>
      </a:accent3>
      <a:accent4>
        <a:srgbClr val="ED661C"/>
      </a:accent4>
      <a:accent5>
        <a:srgbClr val="FBBA07"/>
      </a:accent5>
      <a:accent6>
        <a:srgbClr val="CCB85B"/>
      </a:accent6>
      <a:hlink>
        <a:srgbClr val="0563C1"/>
      </a:hlink>
      <a:folHlink>
        <a:srgbClr val="954F72"/>
      </a:folHlink>
    </a:clrScheme>
    <a:fontScheme name="Egendefinert 25">
      <a:majorFont>
        <a:latin typeface="Avenir Next LT Pro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vert="horz" lIns="91440" tIns="45720" rIns="91440" bIns="45720" rtlCol="0">
        <a:noAutofit/>
      </a:bodyPr>
      <a:lstStyle>
        <a:defPPr algn="l">
          <a:defRPr dirty="0">
            <a:solidFill>
              <a:schemeClr val="tx1"/>
            </a:solidFill>
            <a:latin typeface="+mj-lt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SOMM_temamal" id="{753231B9-A4AA-224C-B641-D41A77C40D81}" vid="{CC7C2285-53EF-E14F-A95B-7403E30AAE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66c7c-c37b-47ef-b9cf-390369e0a832" xsi:nil="true"/>
    <lcf76f155ced4ddcb4097134ff3c332f xmlns="9679fc6b-4988-40c4-be39-4cabf1fb015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A1FB53C34BAE4D97A7B453AACB2EDE" ma:contentTypeVersion="16" ma:contentTypeDescription="Opprett et nytt dokument." ma:contentTypeScope="" ma:versionID="50c2ca44a158d2f71ee2fdec449e58a3">
  <xsd:schema xmlns:xsd="http://www.w3.org/2001/XMLSchema" xmlns:xs="http://www.w3.org/2001/XMLSchema" xmlns:p="http://schemas.microsoft.com/office/2006/metadata/properties" xmlns:ns2="9679fc6b-4988-40c4-be39-4cabf1fb015e" xmlns:ns3="92966c7c-c37b-47ef-b9cf-390369e0a832" targetNamespace="http://schemas.microsoft.com/office/2006/metadata/properties" ma:root="true" ma:fieldsID="4fb2a23f4fe3a11958f161e6a4f20055" ns2:_="" ns3:_="">
    <xsd:import namespace="9679fc6b-4988-40c4-be39-4cabf1fb015e"/>
    <xsd:import namespace="92966c7c-c37b-47ef-b9cf-390369e0a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9fc6b-4988-40c4-be39-4cabf1fb0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ac986279-2f72-44b3-a000-e1bdda6e0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6c7c-c37b-47ef-b9cf-390369e0a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ecc7b1-1e9f-4184-9243-42667df2fb8c}" ma:internalName="TaxCatchAll" ma:showField="CatchAllData" ma:web="92966c7c-c37b-47ef-b9cf-390369e0a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2D934-6E8D-4BFD-AD50-3A89CE7631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11DEE0-4127-4A41-A38C-B8AB7A8FF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EC822-8D36-44EC-A903-12E62C0C3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CAD67E-1FC0-46B1-809E-0B636AD3D7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1099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Kystverkets virtuelle virkelighet. Samhandlings og øvingsplattform for Miljøberedskap</vt:lpstr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Kystverkets virtuelle virkelighet. Samhandlings og øvingsplattform for Miljøberedskap</dc:title>
  <dc:subject/>
  <dc:creator>Inger Sandnes</dc:creator>
  <cp:keywords/>
  <dc:description/>
  <cp:lastModifiedBy>Liland, Ingvild Skeie</cp:lastModifiedBy>
  <cp:revision>8</cp:revision>
  <cp:lastPrinted>2019-12-17T10:42:00Z</cp:lastPrinted>
  <dcterms:created xsi:type="dcterms:W3CDTF">2022-11-29T11:20:00Z</dcterms:created>
  <dcterms:modified xsi:type="dcterms:W3CDTF">2022-11-29T11:22:00Z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0x010100F7A1FB53C34BAE4D97A7B453AACB2EDE</vt:lpwstr>
  </property>
</Properties>
</file>