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9C" w:rsidRPr="00FE019C" w:rsidRDefault="00FE019C" w:rsidP="00FE019C">
      <w:pPr>
        <w:jc w:val="center"/>
        <w:rPr>
          <w:b/>
          <w:sz w:val="36"/>
          <w:lang w:val="en-US"/>
        </w:rPr>
      </w:pPr>
      <w:bookmarkStart w:id="0" w:name="_GoBack"/>
      <w:bookmarkEnd w:id="0"/>
      <w:r w:rsidRPr="00FE019C">
        <w:rPr>
          <w:b/>
          <w:sz w:val="36"/>
          <w:lang w:val="en-US"/>
        </w:rPr>
        <w:t>Evaluation form for PEC test</w:t>
      </w:r>
    </w:p>
    <w:p w:rsidR="009F5321" w:rsidRPr="00FE019C" w:rsidRDefault="00FE019C" w:rsidP="00FE019C">
      <w:pPr>
        <w:jc w:val="center"/>
        <w:rPr>
          <w:lang w:val="en-US"/>
        </w:rPr>
      </w:pPr>
      <w:r w:rsidRPr="00FE019C">
        <w:rPr>
          <w:lang w:val="en-US"/>
        </w:rPr>
        <w:t>In the choice of "no knowledge" or "not applicable", a statement must be written in the comments box</w:t>
      </w: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451"/>
        <w:gridCol w:w="2500"/>
        <w:gridCol w:w="1194"/>
        <w:gridCol w:w="1095"/>
        <w:gridCol w:w="988"/>
        <w:gridCol w:w="1064"/>
        <w:gridCol w:w="8012"/>
      </w:tblGrid>
      <w:tr w:rsidR="00287A06" w:rsidTr="003E1D68">
        <w:trPr>
          <w:trHeight w:val="404"/>
        </w:trPr>
        <w:tc>
          <w:tcPr>
            <w:tcW w:w="15304" w:type="dxa"/>
            <w:gridSpan w:val="7"/>
            <w:shd w:val="clear" w:color="auto" w:fill="E7E6E6" w:themeFill="background2"/>
          </w:tcPr>
          <w:p w:rsidR="00287A06" w:rsidRDefault="006E157C" w:rsidP="00287A06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Before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</w:t>
            </w:r>
            <w:proofErr w:type="spellEnd"/>
            <w:r>
              <w:rPr>
                <w:b/>
                <w:sz w:val="28"/>
                <w:szCs w:val="28"/>
              </w:rPr>
              <w:t xml:space="preserve"> test starts</w:t>
            </w:r>
          </w:p>
        </w:tc>
      </w:tr>
      <w:tr w:rsidR="003E1D68" w:rsidTr="003E1D68">
        <w:trPr>
          <w:trHeight w:val="278"/>
        </w:trPr>
        <w:tc>
          <w:tcPr>
            <w:tcW w:w="451" w:type="dxa"/>
            <w:shd w:val="clear" w:color="auto" w:fill="E7E6E6" w:themeFill="background2"/>
          </w:tcPr>
          <w:p w:rsidR="00B51D74" w:rsidRDefault="00B51D74"/>
        </w:tc>
        <w:tc>
          <w:tcPr>
            <w:tcW w:w="2500" w:type="dxa"/>
            <w:shd w:val="clear" w:color="auto" w:fill="E7E6E6" w:themeFill="background2"/>
          </w:tcPr>
          <w:p w:rsidR="00B51D74" w:rsidRPr="00287A06" w:rsidRDefault="006E157C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2289" w:type="dxa"/>
            <w:gridSpan w:val="2"/>
            <w:shd w:val="clear" w:color="auto" w:fill="E7E6E6" w:themeFill="background2"/>
          </w:tcPr>
          <w:p w:rsidR="00B51D74" w:rsidRPr="00390610" w:rsidRDefault="006E157C" w:rsidP="009F532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052" w:type="dxa"/>
            <w:gridSpan w:val="2"/>
            <w:shd w:val="clear" w:color="auto" w:fill="E7E6E6" w:themeFill="background2"/>
          </w:tcPr>
          <w:p w:rsidR="00B51D74" w:rsidRPr="00390610" w:rsidRDefault="006E157C" w:rsidP="009F532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012" w:type="dxa"/>
            <w:shd w:val="clear" w:color="auto" w:fill="E7E6E6" w:themeFill="background2"/>
          </w:tcPr>
          <w:p w:rsidR="00B51D74" w:rsidRDefault="006E157C" w:rsidP="00287A06">
            <w:pPr>
              <w:jc w:val="center"/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3E1D68" w:rsidRPr="00FD7AFE" w:rsidTr="003E1D68">
        <w:trPr>
          <w:trHeight w:val="560"/>
        </w:trPr>
        <w:tc>
          <w:tcPr>
            <w:tcW w:w="451" w:type="dxa"/>
            <w:shd w:val="clear" w:color="auto" w:fill="E7E6E6" w:themeFill="background2"/>
          </w:tcPr>
          <w:p w:rsidR="00217DF3" w:rsidRDefault="00217DF3" w:rsidP="00217DF3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500" w:type="dxa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Check the ID of the candidate</w:t>
            </w:r>
          </w:p>
        </w:tc>
        <w:tc>
          <w:tcPr>
            <w:tcW w:w="2289" w:type="dxa"/>
            <w:gridSpan w:val="2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  <w:tc>
          <w:tcPr>
            <w:tcW w:w="2052" w:type="dxa"/>
            <w:gridSpan w:val="2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  <w:tc>
          <w:tcPr>
            <w:tcW w:w="801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3E1D68" w:rsidRPr="00FD7AFE" w:rsidTr="003E1D68">
        <w:trPr>
          <w:trHeight w:val="553"/>
        </w:trPr>
        <w:tc>
          <w:tcPr>
            <w:tcW w:w="451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500" w:type="dxa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Cla</w:t>
            </w:r>
            <w:r>
              <w:rPr>
                <w:lang w:val="en-US"/>
              </w:rPr>
              <w:t>rify</w:t>
            </w:r>
            <w:r w:rsidRPr="00B006BF">
              <w:rPr>
                <w:lang w:val="en-US"/>
              </w:rPr>
              <w:t xml:space="preserve"> with the captain that all communication on the bridge during the test must be in English or Scandinavian</w:t>
            </w:r>
          </w:p>
        </w:tc>
        <w:tc>
          <w:tcPr>
            <w:tcW w:w="2289" w:type="dxa"/>
            <w:gridSpan w:val="2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  <w:tc>
          <w:tcPr>
            <w:tcW w:w="2052" w:type="dxa"/>
            <w:gridSpan w:val="2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  <w:tc>
          <w:tcPr>
            <w:tcW w:w="801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3E1D68" w:rsidRPr="00FD7AFE" w:rsidTr="003E1D68">
        <w:trPr>
          <w:trHeight w:val="561"/>
        </w:trPr>
        <w:tc>
          <w:tcPr>
            <w:tcW w:w="451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500" w:type="dxa"/>
          </w:tcPr>
          <w:p w:rsidR="00217DF3" w:rsidRPr="00B006BF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Explain the test area according to the map in SSN/</w:t>
            </w:r>
            <w:proofErr w:type="spellStart"/>
            <w:r w:rsidRPr="00B006BF">
              <w:rPr>
                <w:lang w:val="en-US"/>
              </w:rPr>
              <w:t>Njord</w:t>
            </w:r>
            <w:proofErr w:type="spellEnd"/>
            <w:r w:rsidRPr="00B006BF">
              <w:rPr>
                <w:lang w:val="en-US"/>
              </w:rPr>
              <w:t xml:space="preserve"> and areas</w:t>
            </w:r>
            <w:r>
              <w:rPr>
                <w:lang w:val="en-US"/>
              </w:rPr>
              <w:t xml:space="preserve"> in which</w:t>
            </w:r>
            <w:r w:rsidRPr="00B006BF">
              <w:rPr>
                <w:lang w:val="en-US"/>
              </w:rPr>
              <w:t xml:space="preserve"> the candidate will</w:t>
            </w:r>
            <w:r>
              <w:rPr>
                <w:lang w:val="en-US"/>
              </w:rPr>
              <w:t xml:space="preserve"> undertake theoretical and practical examination</w:t>
            </w:r>
          </w:p>
        </w:tc>
        <w:tc>
          <w:tcPr>
            <w:tcW w:w="2289" w:type="dxa"/>
            <w:gridSpan w:val="2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  <w:tc>
          <w:tcPr>
            <w:tcW w:w="2052" w:type="dxa"/>
            <w:gridSpan w:val="2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  <w:tc>
          <w:tcPr>
            <w:tcW w:w="801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F33D4A" w:rsidTr="007917F1">
        <w:trPr>
          <w:trHeight w:val="561"/>
        </w:trPr>
        <w:tc>
          <w:tcPr>
            <w:tcW w:w="451" w:type="dxa"/>
            <w:shd w:val="clear" w:color="auto" w:fill="E7E6E6" w:themeFill="background2"/>
          </w:tcPr>
          <w:p w:rsidR="00F33D4A" w:rsidRPr="003E1D68" w:rsidRDefault="00F33D4A" w:rsidP="006E157C">
            <w:pPr>
              <w:pStyle w:val="Listeavsnitt"/>
              <w:ind w:left="360"/>
              <w:rPr>
                <w:lang w:val="en-US"/>
              </w:rPr>
            </w:pPr>
          </w:p>
        </w:tc>
        <w:tc>
          <w:tcPr>
            <w:tcW w:w="2500" w:type="dxa"/>
            <w:shd w:val="clear" w:color="auto" w:fill="E7E6E6" w:themeFill="background2"/>
          </w:tcPr>
          <w:p w:rsidR="00F33D4A" w:rsidRPr="003E1D68" w:rsidRDefault="00F33D4A" w:rsidP="003E1D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194" w:type="dxa"/>
            <w:shd w:val="clear" w:color="auto" w:fill="E7E6E6" w:themeFill="background2"/>
          </w:tcPr>
          <w:p w:rsidR="00F33D4A" w:rsidRDefault="00F33D4A" w:rsidP="006E157C">
            <w:pPr>
              <w:jc w:val="center"/>
            </w:pPr>
            <w:r>
              <w:t>No knowledge</w:t>
            </w:r>
          </w:p>
        </w:tc>
        <w:tc>
          <w:tcPr>
            <w:tcW w:w="1095" w:type="dxa"/>
            <w:shd w:val="clear" w:color="auto" w:fill="E7E6E6" w:themeFill="background2"/>
          </w:tcPr>
          <w:p w:rsidR="00F33D4A" w:rsidRDefault="00F33D4A" w:rsidP="006E157C">
            <w:pPr>
              <w:jc w:val="center"/>
            </w:pPr>
            <w:r>
              <w:t>Weak</w:t>
            </w:r>
          </w:p>
        </w:tc>
        <w:tc>
          <w:tcPr>
            <w:tcW w:w="988" w:type="dxa"/>
            <w:shd w:val="clear" w:color="auto" w:fill="E7E6E6" w:themeFill="background2"/>
          </w:tcPr>
          <w:p w:rsidR="00F33D4A" w:rsidRDefault="00F33D4A" w:rsidP="006E157C">
            <w:pPr>
              <w:jc w:val="center"/>
            </w:pPr>
            <w:r>
              <w:t>OK</w:t>
            </w:r>
          </w:p>
        </w:tc>
        <w:tc>
          <w:tcPr>
            <w:tcW w:w="1064" w:type="dxa"/>
            <w:shd w:val="clear" w:color="auto" w:fill="E7E6E6" w:themeFill="background2"/>
          </w:tcPr>
          <w:p w:rsidR="00F33D4A" w:rsidRDefault="00F33D4A" w:rsidP="006E157C">
            <w:pPr>
              <w:jc w:val="center"/>
            </w:pPr>
            <w:r>
              <w:t>Good</w:t>
            </w:r>
          </w:p>
        </w:tc>
        <w:tc>
          <w:tcPr>
            <w:tcW w:w="8012" w:type="dxa"/>
            <w:shd w:val="clear" w:color="auto" w:fill="E7E6E6" w:themeFill="background2"/>
          </w:tcPr>
          <w:p w:rsidR="00F33D4A" w:rsidRPr="00287A06" w:rsidRDefault="00F33D4A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F33D4A" w:rsidTr="00A74B2B">
        <w:trPr>
          <w:trHeight w:val="556"/>
        </w:trPr>
        <w:tc>
          <w:tcPr>
            <w:tcW w:w="451" w:type="dxa"/>
            <w:shd w:val="clear" w:color="auto" w:fill="E7E6E6" w:themeFill="background2"/>
          </w:tcPr>
          <w:p w:rsidR="00F33D4A" w:rsidRDefault="00F33D4A" w:rsidP="00217DF3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500" w:type="dxa"/>
          </w:tcPr>
          <w:p w:rsidR="00F33D4A" w:rsidRPr="00D07121" w:rsidRDefault="00F33D4A" w:rsidP="00217DF3">
            <w:pPr>
              <w:rPr>
                <w:lang w:val="en-US"/>
              </w:rPr>
            </w:pP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passage</w:t>
            </w:r>
            <w:proofErr w:type="spellEnd"/>
            <w:r>
              <w:t xml:space="preserve"> </w:t>
            </w:r>
            <w:r w:rsidRPr="00C6651B">
              <w:t>plan</w:t>
            </w:r>
          </w:p>
        </w:tc>
        <w:tc>
          <w:tcPr>
            <w:tcW w:w="1194" w:type="dxa"/>
          </w:tcPr>
          <w:p w:rsidR="00F33D4A" w:rsidRDefault="00F33D4A" w:rsidP="00217DF3"/>
        </w:tc>
        <w:tc>
          <w:tcPr>
            <w:tcW w:w="1095" w:type="dxa"/>
          </w:tcPr>
          <w:p w:rsidR="00F33D4A" w:rsidRDefault="00F33D4A" w:rsidP="00217DF3"/>
        </w:tc>
        <w:tc>
          <w:tcPr>
            <w:tcW w:w="988" w:type="dxa"/>
          </w:tcPr>
          <w:p w:rsidR="00F33D4A" w:rsidRDefault="00F33D4A" w:rsidP="00217DF3"/>
        </w:tc>
        <w:tc>
          <w:tcPr>
            <w:tcW w:w="1064" w:type="dxa"/>
          </w:tcPr>
          <w:p w:rsidR="00F33D4A" w:rsidRDefault="00F33D4A" w:rsidP="00217DF3"/>
        </w:tc>
        <w:tc>
          <w:tcPr>
            <w:tcW w:w="8012" w:type="dxa"/>
          </w:tcPr>
          <w:p w:rsidR="00F33D4A" w:rsidRDefault="00F33D4A" w:rsidP="00217DF3"/>
        </w:tc>
      </w:tr>
      <w:tr w:rsidR="00F33D4A" w:rsidRPr="00FD7AFE" w:rsidTr="00D84FE4">
        <w:trPr>
          <w:trHeight w:val="556"/>
        </w:trPr>
        <w:tc>
          <w:tcPr>
            <w:tcW w:w="451" w:type="dxa"/>
            <w:shd w:val="clear" w:color="auto" w:fill="E7E6E6" w:themeFill="background2"/>
          </w:tcPr>
          <w:p w:rsidR="00F33D4A" w:rsidRDefault="00F33D4A" w:rsidP="00217DF3">
            <w:pPr>
              <w:pStyle w:val="Listeavsnitt"/>
              <w:numPr>
                <w:ilvl w:val="0"/>
                <w:numId w:val="5"/>
              </w:numPr>
            </w:pPr>
          </w:p>
        </w:tc>
        <w:tc>
          <w:tcPr>
            <w:tcW w:w="2500" w:type="dxa"/>
          </w:tcPr>
          <w:p w:rsidR="00F33D4A" w:rsidRPr="00D07121" w:rsidRDefault="00F33D4A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The candidate understands</w:t>
            </w:r>
            <w:r>
              <w:rPr>
                <w:lang w:val="en-US"/>
              </w:rPr>
              <w:t xml:space="preserve"> and can communicate in English</w:t>
            </w:r>
          </w:p>
        </w:tc>
        <w:tc>
          <w:tcPr>
            <w:tcW w:w="1194" w:type="dxa"/>
          </w:tcPr>
          <w:p w:rsidR="00F33D4A" w:rsidRPr="00217DF3" w:rsidRDefault="00F33D4A" w:rsidP="00217DF3">
            <w:pPr>
              <w:rPr>
                <w:lang w:val="en-US"/>
              </w:rPr>
            </w:pPr>
          </w:p>
        </w:tc>
        <w:tc>
          <w:tcPr>
            <w:tcW w:w="1095" w:type="dxa"/>
          </w:tcPr>
          <w:p w:rsidR="00F33D4A" w:rsidRPr="00217DF3" w:rsidRDefault="00F33D4A" w:rsidP="00217DF3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F33D4A" w:rsidRPr="00217DF3" w:rsidRDefault="00F33D4A" w:rsidP="00217DF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33D4A" w:rsidRPr="00217DF3" w:rsidRDefault="00F33D4A" w:rsidP="00217DF3">
            <w:pPr>
              <w:rPr>
                <w:lang w:val="en-US"/>
              </w:rPr>
            </w:pPr>
          </w:p>
        </w:tc>
        <w:tc>
          <w:tcPr>
            <w:tcW w:w="8012" w:type="dxa"/>
          </w:tcPr>
          <w:p w:rsidR="00F33D4A" w:rsidRPr="00217DF3" w:rsidRDefault="00F33D4A" w:rsidP="00217DF3">
            <w:pPr>
              <w:rPr>
                <w:lang w:val="en-US"/>
              </w:rPr>
            </w:pPr>
          </w:p>
        </w:tc>
      </w:tr>
    </w:tbl>
    <w:p w:rsidR="009F5321" w:rsidRDefault="009F5321" w:rsidP="00B46FAA">
      <w:pPr>
        <w:spacing w:after="0" w:line="240" w:lineRule="auto"/>
        <w:rPr>
          <w:lang w:val="en-US"/>
        </w:rPr>
      </w:pPr>
    </w:p>
    <w:p w:rsidR="003E1D68" w:rsidRDefault="003E1D68" w:rsidP="00B46FAA">
      <w:pPr>
        <w:spacing w:after="0" w:line="240" w:lineRule="auto"/>
        <w:rPr>
          <w:lang w:val="en-US"/>
        </w:rPr>
      </w:pPr>
    </w:p>
    <w:p w:rsidR="003E1D68" w:rsidRDefault="003E1D68" w:rsidP="00B46FAA">
      <w:pPr>
        <w:spacing w:after="0" w:line="240" w:lineRule="auto"/>
        <w:rPr>
          <w:lang w:val="en-US"/>
        </w:rPr>
      </w:pPr>
    </w:p>
    <w:p w:rsidR="003E1D68" w:rsidRDefault="003E1D68" w:rsidP="00B46FAA">
      <w:pPr>
        <w:spacing w:after="0" w:line="240" w:lineRule="auto"/>
        <w:rPr>
          <w:lang w:val="en-US"/>
        </w:rPr>
      </w:pPr>
    </w:p>
    <w:p w:rsidR="003E1D68" w:rsidRDefault="003E1D68" w:rsidP="00B46FAA">
      <w:pPr>
        <w:spacing w:after="0" w:line="240" w:lineRule="auto"/>
        <w:rPr>
          <w:lang w:val="en-US"/>
        </w:rPr>
      </w:pPr>
    </w:p>
    <w:p w:rsidR="003E1D68" w:rsidRDefault="003E1D68" w:rsidP="00B46FAA">
      <w:pPr>
        <w:spacing w:after="0" w:line="240" w:lineRule="auto"/>
        <w:rPr>
          <w:lang w:val="en-US"/>
        </w:rPr>
      </w:pPr>
    </w:p>
    <w:p w:rsidR="003E1D68" w:rsidRDefault="003E1D68" w:rsidP="00B46FAA">
      <w:pPr>
        <w:spacing w:after="0" w:line="240" w:lineRule="auto"/>
        <w:rPr>
          <w:lang w:val="en-US"/>
        </w:rPr>
      </w:pPr>
    </w:p>
    <w:p w:rsidR="00440F36" w:rsidRDefault="00440F36" w:rsidP="00B46FAA">
      <w:pPr>
        <w:spacing w:after="0" w:line="240" w:lineRule="auto"/>
        <w:rPr>
          <w:lang w:val="en-US"/>
        </w:rPr>
      </w:pPr>
    </w:p>
    <w:p w:rsidR="00440F36" w:rsidRDefault="00440F36" w:rsidP="00B46FAA">
      <w:pPr>
        <w:spacing w:after="0" w:line="240" w:lineRule="auto"/>
        <w:rPr>
          <w:lang w:val="en-US"/>
        </w:rPr>
      </w:pPr>
    </w:p>
    <w:p w:rsidR="003E1D68" w:rsidRDefault="003E1D68" w:rsidP="00B46FAA">
      <w:pPr>
        <w:spacing w:after="0" w:line="240" w:lineRule="auto"/>
        <w:rPr>
          <w:lang w:val="en-US"/>
        </w:rPr>
      </w:pPr>
    </w:p>
    <w:p w:rsidR="003E1D68" w:rsidRPr="00217DF3" w:rsidRDefault="003E1D68" w:rsidP="00B46FAA">
      <w:pPr>
        <w:spacing w:after="0" w:line="240" w:lineRule="auto"/>
        <w:rPr>
          <w:lang w:val="en-US"/>
        </w:rPr>
      </w:pPr>
    </w:p>
    <w:tbl>
      <w:tblPr>
        <w:tblStyle w:val="Tabellrutenett"/>
        <w:tblW w:w="15309" w:type="dxa"/>
        <w:tblInd w:w="-5" w:type="dxa"/>
        <w:tblLook w:val="04A0" w:firstRow="1" w:lastRow="0" w:firstColumn="1" w:lastColumn="0" w:noHBand="0" w:noVBand="1"/>
      </w:tblPr>
      <w:tblGrid>
        <w:gridCol w:w="510"/>
        <w:gridCol w:w="2471"/>
        <w:gridCol w:w="1194"/>
        <w:gridCol w:w="1070"/>
        <w:gridCol w:w="992"/>
        <w:gridCol w:w="1129"/>
        <w:gridCol w:w="1150"/>
        <w:gridCol w:w="6793"/>
      </w:tblGrid>
      <w:tr w:rsidR="00287A06" w:rsidRPr="009F5321" w:rsidTr="003E1D68">
        <w:trPr>
          <w:trHeight w:val="416"/>
        </w:trPr>
        <w:tc>
          <w:tcPr>
            <w:tcW w:w="15309" w:type="dxa"/>
            <w:gridSpan w:val="8"/>
            <w:shd w:val="clear" w:color="auto" w:fill="E7E6E6" w:themeFill="background2"/>
          </w:tcPr>
          <w:p w:rsidR="00287A06" w:rsidRPr="009F5321" w:rsidRDefault="00287A06" w:rsidP="006E157C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R</w:t>
            </w:r>
            <w:r w:rsidR="006E157C">
              <w:rPr>
                <w:b/>
                <w:sz w:val="28"/>
                <w:szCs w:val="28"/>
              </w:rPr>
              <w:t>egulations</w:t>
            </w:r>
            <w:proofErr w:type="spellEnd"/>
          </w:p>
        </w:tc>
      </w:tr>
      <w:tr w:rsidR="006E157C" w:rsidTr="003E1D68">
        <w:trPr>
          <w:trHeight w:val="552"/>
        </w:trPr>
        <w:tc>
          <w:tcPr>
            <w:tcW w:w="510" w:type="dxa"/>
            <w:shd w:val="clear" w:color="auto" w:fill="E7E6E6" w:themeFill="background2"/>
          </w:tcPr>
          <w:p w:rsidR="006E157C" w:rsidRDefault="006E157C" w:rsidP="006E157C"/>
        </w:tc>
        <w:tc>
          <w:tcPr>
            <w:tcW w:w="2471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194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No knowledge</w:t>
            </w:r>
          </w:p>
        </w:tc>
        <w:tc>
          <w:tcPr>
            <w:tcW w:w="1070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>Weak</w:t>
            </w:r>
          </w:p>
        </w:tc>
        <w:tc>
          <w:tcPr>
            <w:tcW w:w="992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OK</w:t>
            </w:r>
          </w:p>
        </w:tc>
        <w:tc>
          <w:tcPr>
            <w:tcW w:w="1129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>Good</w:t>
            </w:r>
          </w:p>
        </w:tc>
        <w:tc>
          <w:tcPr>
            <w:tcW w:w="1150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Not Applicable</w:t>
            </w:r>
          </w:p>
        </w:tc>
        <w:tc>
          <w:tcPr>
            <w:tcW w:w="6793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217DF3" w:rsidRPr="00FD7AFE" w:rsidTr="003E1D68">
        <w:trPr>
          <w:trHeight w:val="552"/>
        </w:trPr>
        <w:tc>
          <w:tcPr>
            <w:tcW w:w="510" w:type="dxa"/>
            <w:shd w:val="clear" w:color="auto" w:fill="E7E6E6" w:themeFill="background2"/>
          </w:tcPr>
          <w:p w:rsidR="00217DF3" w:rsidRDefault="00217DF3" w:rsidP="00217DF3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2471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explain the duty-free periods for use of PEC</w:t>
            </w:r>
          </w:p>
        </w:tc>
        <w:tc>
          <w:tcPr>
            <w:tcW w:w="1194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6793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217DF3" w:rsidRPr="00FD7AFE" w:rsidTr="003E1D68">
        <w:trPr>
          <w:trHeight w:val="552"/>
        </w:trPr>
        <w:tc>
          <w:tcPr>
            <w:tcW w:w="510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217DF3" w:rsidRPr="00D07121" w:rsidRDefault="00217DF3" w:rsidP="00217DF3">
            <w:pPr>
              <w:tabs>
                <w:tab w:val="left" w:pos="2066"/>
              </w:tabs>
              <w:rPr>
                <w:lang w:val="en-US"/>
              </w:rPr>
            </w:pPr>
            <w:r w:rsidRPr="00B006BF">
              <w:rPr>
                <w:lang w:val="en-US"/>
              </w:rPr>
              <w:t>Be able to explain when PEC can be used by mate and captain</w:t>
            </w:r>
            <w:r>
              <w:rPr>
                <w:lang w:val="en-US"/>
              </w:rPr>
              <w:tab/>
            </w:r>
          </w:p>
        </w:tc>
        <w:tc>
          <w:tcPr>
            <w:tcW w:w="1194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6793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217DF3" w:rsidRPr="00FD7AFE" w:rsidTr="003E1D68">
        <w:trPr>
          <w:trHeight w:val="552"/>
        </w:trPr>
        <w:tc>
          <w:tcPr>
            <w:tcW w:w="510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explain local limitations for the use</w:t>
            </w:r>
            <w:r>
              <w:rPr>
                <w:lang w:val="en-US"/>
              </w:rPr>
              <w:t xml:space="preserve"> of PEC in the actual test area</w:t>
            </w:r>
          </w:p>
        </w:tc>
        <w:tc>
          <w:tcPr>
            <w:tcW w:w="1194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6793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217DF3" w:rsidRPr="00FD7AFE" w:rsidTr="003E1D68">
        <w:trPr>
          <w:trHeight w:val="552"/>
        </w:trPr>
        <w:tc>
          <w:tcPr>
            <w:tcW w:w="510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explain the limitations and guidelines given in the maritime traffic regulations for the VTS area</w:t>
            </w:r>
          </w:p>
        </w:tc>
        <w:tc>
          <w:tcPr>
            <w:tcW w:w="1194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6793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217DF3" w:rsidRPr="00FD7AFE" w:rsidTr="003E1D68">
        <w:trPr>
          <w:trHeight w:val="552"/>
        </w:trPr>
        <w:tc>
          <w:tcPr>
            <w:tcW w:w="510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217DF3" w:rsidRPr="00B006BF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explain what kind of cargo PEC can be used for when carrying dangerous or polluted cargo in bulk</w:t>
            </w:r>
            <w:r>
              <w:rPr>
                <w:lang w:val="en-US"/>
              </w:rPr>
              <w:t xml:space="preserve"> (MARPOL annex I </w:t>
            </w:r>
            <w:r w:rsidRPr="00B006BF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II</w:t>
            </w:r>
            <w:r w:rsidRPr="00B006BF">
              <w:rPr>
                <w:lang w:val="en-US"/>
              </w:rPr>
              <w:t>)</w:t>
            </w:r>
          </w:p>
        </w:tc>
        <w:tc>
          <w:tcPr>
            <w:tcW w:w="1194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6793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217DF3" w:rsidRPr="00FD7AFE" w:rsidTr="003E1D68">
        <w:trPr>
          <w:trHeight w:val="552"/>
        </w:trPr>
        <w:tc>
          <w:tcPr>
            <w:tcW w:w="510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217DF3" w:rsidRPr="00D07121" w:rsidRDefault="00217DF3" w:rsidP="00C409E2">
            <w:pPr>
              <w:tabs>
                <w:tab w:val="left" w:pos="1127"/>
              </w:tabs>
              <w:rPr>
                <w:lang w:val="en-US"/>
              </w:rPr>
            </w:pPr>
            <w:r w:rsidRPr="00B006BF">
              <w:rPr>
                <w:lang w:val="en-US"/>
              </w:rPr>
              <w:t xml:space="preserve">Be able to explain </w:t>
            </w:r>
            <w:r w:rsidR="00C409E2">
              <w:rPr>
                <w:lang w:val="en-US"/>
              </w:rPr>
              <w:t xml:space="preserve">when </w:t>
            </w:r>
            <w:r w:rsidRPr="00B006BF">
              <w:rPr>
                <w:lang w:val="en-US"/>
              </w:rPr>
              <w:t>PEC can NOT be used when carrying dangerous or polluted cargo in bulk</w:t>
            </w:r>
          </w:p>
        </w:tc>
        <w:tc>
          <w:tcPr>
            <w:tcW w:w="1194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6793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</w:tbl>
    <w:p w:rsidR="00635196" w:rsidRDefault="00635196">
      <w:pPr>
        <w:rPr>
          <w:lang w:val="en-US"/>
        </w:rPr>
      </w:pPr>
    </w:p>
    <w:p w:rsidR="003E1D68" w:rsidRDefault="003E1D68">
      <w:pPr>
        <w:rPr>
          <w:lang w:val="en-US"/>
        </w:rPr>
      </w:pPr>
    </w:p>
    <w:p w:rsidR="003E1D68" w:rsidRDefault="003E1D68">
      <w:pPr>
        <w:rPr>
          <w:lang w:val="en-US"/>
        </w:rPr>
      </w:pPr>
    </w:p>
    <w:p w:rsidR="003E1D68" w:rsidRPr="00217DF3" w:rsidRDefault="003E1D68">
      <w:pPr>
        <w:rPr>
          <w:lang w:val="en-US"/>
        </w:rPr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99"/>
        <w:gridCol w:w="2298"/>
        <w:gridCol w:w="1194"/>
        <w:gridCol w:w="1047"/>
        <w:gridCol w:w="1094"/>
        <w:gridCol w:w="1094"/>
        <w:gridCol w:w="1150"/>
        <w:gridCol w:w="6828"/>
      </w:tblGrid>
      <w:tr w:rsidR="00E84FA2" w:rsidRPr="009F5321" w:rsidTr="003E1D68">
        <w:trPr>
          <w:trHeight w:val="238"/>
        </w:trPr>
        <w:tc>
          <w:tcPr>
            <w:tcW w:w="15304" w:type="dxa"/>
            <w:gridSpan w:val="8"/>
            <w:shd w:val="clear" w:color="auto" w:fill="E7E6E6" w:themeFill="background2"/>
          </w:tcPr>
          <w:p w:rsidR="00E84FA2" w:rsidRPr="009F5321" w:rsidRDefault="006E157C" w:rsidP="00E84FA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Use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of</w:t>
            </w:r>
            <w:proofErr w:type="spellEnd"/>
            <w:r w:rsidR="00E84FA2">
              <w:rPr>
                <w:b/>
                <w:sz w:val="28"/>
                <w:szCs w:val="28"/>
              </w:rPr>
              <w:t xml:space="preserve"> ECDIS</w:t>
            </w:r>
          </w:p>
        </w:tc>
      </w:tr>
      <w:tr w:rsidR="00E84FA2" w:rsidRPr="00C23D44" w:rsidTr="003E1D68">
        <w:trPr>
          <w:trHeight w:val="275"/>
        </w:trPr>
        <w:tc>
          <w:tcPr>
            <w:tcW w:w="15304" w:type="dxa"/>
            <w:gridSpan w:val="8"/>
            <w:shd w:val="clear" w:color="auto" w:fill="E7E6E6" w:themeFill="background2"/>
          </w:tcPr>
          <w:p w:rsidR="00E84FA2" w:rsidRPr="006E157C" w:rsidRDefault="006E157C" w:rsidP="009C066D">
            <w:pPr>
              <w:jc w:val="center"/>
              <w:rPr>
                <w:lang w:val="en-US"/>
              </w:rPr>
            </w:pPr>
            <w:r w:rsidRPr="006E157C">
              <w:rPr>
                <w:i/>
                <w:lang w:val="en-US"/>
              </w:rPr>
              <w:t>The ca</w:t>
            </w:r>
            <w:r w:rsidR="00675C63">
              <w:rPr>
                <w:i/>
                <w:lang w:val="en-US"/>
              </w:rPr>
              <w:t xml:space="preserve">ndidate </w:t>
            </w:r>
            <w:proofErr w:type="gramStart"/>
            <w:r w:rsidR="00675C63">
              <w:rPr>
                <w:i/>
                <w:lang w:val="en-US"/>
              </w:rPr>
              <w:t>is allowed</w:t>
            </w:r>
            <w:proofErr w:type="gramEnd"/>
            <w:r w:rsidR="00675C63">
              <w:rPr>
                <w:i/>
                <w:lang w:val="en-US"/>
              </w:rPr>
              <w:t xml:space="preserve"> to use the</w:t>
            </w:r>
            <w:r w:rsidRPr="006E157C">
              <w:rPr>
                <w:i/>
                <w:lang w:val="en-US"/>
              </w:rPr>
              <w:t xml:space="preserve"> ECDIS</w:t>
            </w:r>
            <w:r w:rsidR="00675C63">
              <w:rPr>
                <w:i/>
                <w:lang w:val="en-US"/>
              </w:rPr>
              <w:t xml:space="preserve"> </w:t>
            </w:r>
            <w:r w:rsidR="009C066D">
              <w:rPr>
                <w:i/>
                <w:lang w:val="en-US"/>
              </w:rPr>
              <w:t xml:space="preserve">to control position </w:t>
            </w:r>
            <w:r w:rsidRPr="006E157C">
              <w:rPr>
                <w:i/>
                <w:lang w:val="en-US"/>
              </w:rPr>
              <w:t xml:space="preserve">when </w:t>
            </w:r>
            <w:r w:rsidR="00675C63">
              <w:rPr>
                <w:i/>
                <w:lang w:val="en-US"/>
              </w:rPr>
              <w:t>needed, in consultation with pilot</w:t>
            </w:r>
            <w:r w:rsidRPr="006E157C">
              <w:rPr>
                <w:i/>
                <w:lang w:val="en-US"/>
              </w:rPr>
              <w:t>.</w:t>
            </w:r>
          </w:p>
        </w:tc>
      </w:tr>
      <w:tr w:rsidR="003E1D68" w:rsidTr="003E1D68">
        <w:trPr>
          <w:trHeight w:val="552"/>
        </w:trPr>
        <w:tc>
          <w:tcPr>
            <w:tcW w:w="599" w:type="dxa"/>
            <w:shd w:val="clear" w:color="auto" w:fill="E7E6E6" w:themeFill="background2"/>
          </w:tcPr>
          <w:p w:rsidR="006E157C" w:rsidRPr="006E157C" w:rsidRDefault="006E157C" w:rsidP="006E157C">
            <w:pPr>
              <w:rPr>
                <w:lang w:val="en-US"/>
              </w:rPr>
            </w:pPr>
          </w:p>
        </w:tc>
        <w:tc>
          <w:tcPr>
            <w:tcW w:w="2298" w:type="dxa"/>
            <w:shd w:val="clear" w:color="auto" w:fill="E7E6E6" w:themeFill="background2"/>
          </w:tcPr>
          <w:p w:rsidR="006E157C" w:rsidRPr="00287A06" w:rsidRDefault="006E157C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194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No knowledge</w:t>
            </w:r>
          </w:p>
        </w:tc>
        <w:tc>
          <w:tcPr>
            <w:tcW w:w="1047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>W</w:t>
            </w:r>
            <w:r w:rsidR="006E157C">
              <w:t>eak</w:t>
            </w:r>
          </w:p>
        </w:tc>
        <w:tc>
          <w:tcPr>
            <w:tcW w:w="1094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OK</w:t>
            </w:r>
          </w:p>
        </w:tc>
        <w:tc>
          <w:tcPr>
            <w:tcW w:w="1094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>G</w:t>
            </w:r>
            <w:r w:rsidR="006E157C">
              <w:t>ood</w:t>
            </w:r>
          </w:p>
        </w:tc>
        <w:tc>
          <w:tcPr>
            <w:tcW w:w="1150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 xml:space="preserve">Not </w:t>
            </w:r>
            <w:proofErr w:type="spellStart"/>
            <w:r>
              <w:t>applicable</w:t>
            </w:r>
            <w:proofErr w:type="spellEnd"/>
          </w:p>
        </w:tc>
        <w:tc>
          <w:tcPr>
            <w:tcW w:w="6828" w:type="dxa"/>
            <w:shd w:val="clear" w:color="auto" w:fill="E7E6E6" w:themeFill="background2"/>
          </w:tcPr>
          <w:p w:rsidR="006E157C" w:rsidRPr="00E84FA2" w:rsidRDefault="006E157C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3E1D68" w:rsidRPr="00FD7AFE" w:rsidTr="003E1D68">
        <w:trPr>
          <w:trHeight w:val="552"/>
        </w:trPr>
        <w:tc>
          <w:tcPr>
            <w:tcW w:w="599" w:type="dxa"/>
            <w:shd w:val="clear" w:color="auto" w:fill="E7E6E6" w:themeFill="background2"/>
          </w:tcPr>
          <w:p w:rsidR="00635196" w:rsidRDefault="00635196" w:rsidP="00635196">
            <w:pPr>
              <w:pStyle w:val="Listeavsnitt"/>
              <w:numPr>
                <w:ilvl w:val="0"/>
                <w:numId w:val="6"/>
              </w:numPr>
            </w:pPr>
          </w:p>
        </w:tc>
        <w:tc>
          <w:tcPr>
            <w:tcW w:w="2298" w:type="dxa"/>
            <w:shd w:val="clear" w:color="auto" w:fill="FFFFFF" w:themeFill="background1"/>
          </w:tcPr>
          <w:p w:rsidR="00635196" w:rsidRPr="00217DF3" w:rsidRDefault="00217DF3" w:rsidP="00CD1B7D">
            <w:pPr>
              <w:rPr>
                <w:lang w:val="en-US"/>
              </w:rPr>
            </w:pPr>
            <w:r w:rsidRPr="00217DF3">
              <w:rPr>
                <w:lang w:val="en-US"/>
              </w:rPr>
              <w:t>Be able to complete a safe voyage without continuously observing the voyage on ECDIS</w:t>
            </w:r>
          </w:p>
        </w:tc>
        <w:tc>
          <w:tcPr>
            <w:tcW w:w="1194" w:type="dxa"/>
            <w:shd w:val="clear" w:color="auto" w:fill="FFFFFF" w:themeFill="background1"/>
          </w:tcPr>
          <w:p w:rsidR="00635196" w:rsidRPr="00217DF3" w:rsidRDefault="00635196" w:rsidP="00CD1B7D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635196" w:rsidRPr="00217DF3" w:rsidRDefault="00635196" w:rsidP="00CD1B7D">
            <w:pPr>
              <w:jc w:val="center"/>
              <w:rPr>
                <w:lang w:val="en-US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635196" w:rsidRPr="00217DF3" w:rsidRDefault="00635196" w:rsidP="00CD1B7D">
            <w:pPr>
              <w:jc w:val="center"/>
              <w:rPr>
                <w:lang w:val="en-US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635196" w:rsidRPr="00217DF3" w:rsidRDefault="00635196" w:rsidP="00CD1B7D">
            <w:pPr>
              <w:jc w:val="center"/>
              <w:rPr>
                <w:lang w:val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635196" w:rsidRPr="00217DF3" w:rsidRDefault="00635196" w:rsidP="00CD1B7D">
            <w:pPr>
              <w:jc w:val="center"/>
              <w:rPr>
                <w:lang w:val="en-US"/>
              </w:rPr>
            </w:pPr>
          </w:p>
        </w:tc>
        <w:tc>
          <w:tcPr>
            <w:tcW w:w="6828" w:type="dxa"/>
            <w:shd w:val="clear" w:color="auto" w:fill="auto"/>
          </w:tcPr>
          <w:p w:rsidR="00287A06" w:rsidRPr="00217DF3" w:rsidRDefault="00287A06">
            <w:pPr>
              <w:rPr>
                <w:lang w:val="en-US"/>
              </w:rPr>
            </w:pPr>
          </w:p>
        </w:tc>
      </w:tr>
      <w:tr w:rsidR="003E1D68" w:rsidTr="003E1D68">
        <w:trPr>
          <w:trHeight w:val="337"/>
        </w:trPr>
        <w:tc>
          <w:tcPr>
            <w:tcW w:w="599" w:type="dxa"/>
            <w:shd w:val="clear" w:color="auto" w:fill="E7E6E6" w:themeFill="background2"/>
          </w:tcPr>
          <w:p w:rsidR="00635196" w:rsidRPr="00217DF3" w:rsidRDefault="00635196" w:rsidP="00CD1B7D">
            <w:pPr>
              <w:rPr>
                <w:lang w:val="en-US"/>
              </w:rPr>
            </w:pPr>
          </w:p>
        </w:tc>
        <w:tc>
          <w:tcPr>
            <w:tcW w:w="2298" w:type="dxa"/>
            <w:shd w:val="clear" w:color="auto" w:fill="E7E6E6" w:themeFill="background2"/>
          </w:tcPr>
          <w:p w:rsidR="00635196" w:rsidRPr="00217DF3" w:rsidRDefault="00635196" w:rsidP="00CD1B7D">
            <w:pPr>
              <w:rPr>
                <w:lang w:val="en-US"/>
              </w:rPr>
            </w:pPr>
          </w:p>
        </w:tc>
        <w:tc>
          <w:tcPr>
            <w:tcW w:w="2241" w:type="dxa"/>
            <w:gridSpan w:val="2"/>
            <w:shd w:val="clear" w:color="auto" w:fill="E7E6E6" w:themeFill="background2"/>
          </w:tcPr>
          <w:p w:rsidR="00635196" w:rsidRPr="00635196" w:rsidRDefault="006E157C" w:rsidP="00CD1B7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88" w:type="dxa"/>
            <w:gridSpan w:val="2"/>
            <w:shd w:val="clear" w:color="auto" w:fill="E7E6E6" w:themeFill="background2"/>
          </w:tcPr>
          <w:p w:rsidR="00635196" w:rsidRPr="00635196" w:rsidRDefault="006E157C" w:rsidP="00CD1B7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978" w:type="dxa"/>
            <w:gridSpan w:val="2"/>
            <w:shd w:val="clear" w:color="auto" w:fill="E7E6E6" w:themeFill="background2"/>
          </w:tcPr>
          <w:p w:rsidR="00287A06" w:rsidRDefault="006E157C" w:rsidP="00E84FA2">
            <w:pPr>
              <w:jc w:val="center"/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3E1D68" w:rsidRPr="00FD7AFE" w:rsidTr="003E1D68">
        <w:trPr>
          <w:trHeight w:val="552"/>
        </w:trPr>
        <w:tc>
          <w:tcPr>
            <w:tcW w:w="599" w:type="dxa"/>
            <w:shd w:val="clear" w:color="auto" w:fill="E7E6E6" w:themeFill="background2"/>
          </w:tcPr>
          <w:p w:rsidR="00217DF3" w:rsidRDefault="00217DF3" w:rsidP="00217DF3">
            <w:pPr>
              <w:pStyle w:val="Listeavsnitt"/>
              <w:ind w:left="360"/>
            </w:pPr>
          </w:p>
        </w:tc>
        <w:tc>
          <w:tcPr>
            <w:tcW w:w="2298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The candidate is positioned so it</w:t>
            </w:r>
            <w:r>
              <w:rPr>
                <w:lang w:val="en-US"/>
              </w:rPr>
              <w:t xml:space="preserve"> i</w:t>
            </w:r>
            <w:r w:rsidRPr="00B006BF">
              <w:rPr>
                <w:lang w:val="en-US"/>
              </w:rPr>
              <w:t>s not possible to continuously observe the voyage on ECDIS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3E1D68" w:rsidRPr="00FD7AFE" w:rsidTr="003E1D68">
        <w:trPr>
          <w:trHeight w:val="552"/>
        </w:trPr>
        <w:tc>
          <w:tcPr>
            <w:tcW w:w="599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ind w:left="360"/>
              <w:rPr>
                <w:lang w:val="en-US"/>
              </w:rPr>
            </w:pPr>
          </w:p>
          <w:p w:rsidR="00217DF3" w:rsidRPr="00217DF3" w:rsidRDefault="00217DF3" w:rsidP="00217DF3">
            <w:pPr>
              <w:rPr>
                <w:lang w:val="en-US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ECDIS is used as map and the route is not displayed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3E1D68" w:rsidRPr="00FD7AFE" w:rsidTr="003E1D68">
        <w:trPr>
          <w:trHeight w:val="552"/>
        </w:trPr>
        <w:tc>
          <w:tcPr>
            <w:tcW w:w="599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ind w:left="360"/>
              <w:rPr>
                <w:lang w:val="en-US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The brightness on ECDIS disp</w:t>
            </w:r>
            <w:r>
              <w:rPr>
                <w:lang w:val="en-US"/>
              </w:rPr>
              <w:t>l</w:t>
            </w:r>
            <w:r w:rsidRPr="00B006BF">
              <w:rPr>
                <w:lang w:val="en-US"/>
              </w:rPr>
              <w:t xml:space="preserve">ay is adjusted to </w:t>
            </w:r>
            <w:r>
              <w:rPr>
                <w:lang w:val="en-US"/>
              </w:rPr>
              <w:t xml:space="preserve">a </w:t>
            </w:r>
            <w:r w:rsidRPr="00B006BF">
              <w:rPr>
                <w:lang w:val="en-US"/>
              </w:rPr>
              <w:t>minimum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3E1D68" w:rsidTr="003E1D68">
        <w:trPr>
          <w:trHeight w:val="304"/>
        </w:trPr>
        <w:tc>
          <w:tcPr>
            <w:tcW w:w="599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ind w:left="360"/>
              <w:rPr>
                <w:lang w:val="en-US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217DF3" w:rsidRDefault="00217DF3" w:rsidP="00217DF3">
            <w:r>
              <w:t xml:space="preserve">ECDIS is </w:t>
            </w:r>
            <w:proofErr w:type="spellStart"/>
            <w:r>
              <w:t>covered</w:t>
            </w:r>
            <w:proofErr w:type="spellEnd"/>
          </w:p>
        </w:tc>
        <w:tc>
          <w:tcPr>
            <w:tcW w:w="2241" w:type="dxa"/>
            <w:gridSpan w:val="2"/>
            <w:shd w:val="clear" w:color="auto" w:fill="FFFFFF" w:themeFill="background1"/>
          </w:tcPr>
          <w:p w:rsidR="00217DF3" w:rsidRDefault="00217DF3" w:rsidP="00217DF3">
            <w:pPr>
              <w:jc w:val="center"/>
            </w:pP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217DF3" w:rsidRDefault="00217DF3" w:rsidP="00217DF3">
            <w:pPr>
              <w:jc w:val="center"/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217DF3" w:rsidRDefault="00217DF3" w:rsidP="00217DF3"/>
        </w:tc>
      </w:tr>
      <w:tr w:rsidR="003E1D68" w:rsidTr="003E1D68">
        <w:trPr>
          <w:trHeight w:val="552"/>
        </w:trPr>
        <w:tc>
          <w:tcPr>
            <w:tcW w:w="599" w:type="dxa"/>
            <w:shd w:val="clear" w:color="auto" w:fill="E7E6E6" w:themeFill="background2"/>
          </w:tcPr>
          <w:p w:rsidR="00217DF3" w:rsidRDefault="00217DF3" w:rsidP="00217DF3">
            <w:pPr>
              <w:pStyle w:val="Listeavsnitt"/>
              <w:ind w:left="360"/>
            </w:pPr>
          </w:p>
        </w:tc>
        <w:tc>
          <w:tcPr>
            <w:tcW w:w="2298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 xml:space="preserve">The Captain requires that the candidate should be able to observe his voyage on ECDIS continuously throughout the voyage. </w:t>
            </w:r>
            <w:r w:rsidRPr="00D07121">
              <w:rPr>
                <w:lang w:val="en-US"/>
              </w:rPr>
              <w:t>The ability to evaluate optical navigation cannot be completed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:rsidR="00217DF3" w:rsidRDefault="00217DF3" w:rsidP="00217DF3">
            <w:pPr>
              <w:jc w:val="center"/>
            </w:pP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217DF3" w:rsidRDefault="00217DF3" w:rsidP="00217DF3">
            <w:pPr>
              <w:jc w:val="center"/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217DF3" w:rsidRDefault="00217DF3" w:rsidP="00217DF3"/>
        </w:tc>
      </w:tr>
    </w:tbl>
    <w:p w:rsidR="00AB1483" w:rsidRDefault="00AB1483" w:rsidP="00B46FAA">
      <w:pPr>
        <w:spacing w:after="0" w:line="240" w:lineRule="auto"/>
      </w:pPr>
    </w:p>
    <w:p w:rsidR="003E1D68" w:rsidRDefault="003E1D68" w:rsidP="00B46FAA">
      <w:pPr>
        <w:spacing w:after="0" w:line="240" w:lineRule="auto"/>
      </w:pPr>
    </w:p>
    <w:p w:rsidR="003E1D68" w:rsidRDefault="003E1D68" w:rsidP="00B46FAA">
      <w:pPr>
        <w:spacing w:after="0" w:line="240" w:lineRule="auto"/>
      </w:pPr>
    </w:p>
    <w:p w:rsidR="003E1D68" w:rsidRDefault="003E1D68" w:rsidP="00B46FAA">
      <w:pPr>
        <w:spacing w:after="0" w:line="240" w:lineRule="auto"/>
      </w:pPr>
    </w:p>
    <w:p w:rsidR="003E1D68" w:rsidRDefault="003E1D68" w:rsidP="00B46FAA">
      <w:pPr>
        <w:spacing w:after="0" w:line="240" w:lineRule="auto"/>
      </w:pPr>
    </w:p>
    <w:p w:rsidR="003E1D68" w:rsidRDefault="003E1D68" w:rsidP="00B46FAA">
      <w:pPr>
        <w:spacing w:after="0" w:line="240" w:lineRule="auto"/>
      </w:pPr>
    </w:p>
    <w:tbl>
      <w:tblPr>
        <w:tblStyle w:val="Tabellrutenett"/>
        <w:tblW w:w="15315" w:type="dxa"/>
        <w:tblLayout w:type="fixed"/>
        <w:tblLook w:val="04A0" w:firstRow="1" w:lastRow="0" w:firstColumn="1" w:lastColumn="0" w:noHBand="0" w:noVBand="1"/>
      </w:tblPr>
      <w:tblGrid>
        <w:gridCol w:w="485"/>
        <w:gridCol w:w="2629"/>
        <w:gridCol w:w="1276"/>
        <w:gridCol w:w="850"/>
        <w:gridCol w:w="851"/>
        <w:gridCol w:w="850"/>
        <w:gridCol w:w="1276"/>
        <w:gridCol w:w="7062"/>
        <w:gridCol w:w="14"/>
        <w:gridCol w:w="9"/>
        <w:gridCol w:w="13"/>
      </w:tblGrid>
      <w:tr w:rsidR="00E84FA2" w:rsidRPr="009F5321" w:rsidTr="009C066D">
        <w:trPr>
          <w:trHeight w:val="324"/>
        </w:trPr>
        <w:tc>
          <w:tcPr>
            <w:tcW w:w="15315" w:type="dxa"/>
            <w:gridSpan w:val="11"/>
            <w:shd w:val="clear" w:color="auto" w:fill="E7E6E6" w:themeFill="background2"/>
          </w:tcPr>
          <w:p w:rsidR="00E84FA2" w:rsidRPr="009F5321" w:rsidRDefault="006E157C" w:rsidP="00E84FA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Coastal </w:t>
            </w:r>
            <w:proofErr w:type="spellStart"/>
            <w:r>
              <w:rPr>
                <w:b/>
                <w:sz w:val="28"/>
                <w:szCs w:val="28"/>
              </w:rPr>
              <w:t>navigation</w:t>
            </w:r>
            <w:proofErr w:type="spellEnd"/>
          </w:p>
        </w:tc>
      </w:tr>
      <w:tr w:rsidR="001A378C" w:rsidTr="00FD7AFE">
        <w:trPr>
          <w:gridAfter w:val="3"/>
          <w:wAfter w:w="36" w:type="dxa"/>
          <w:trHeight w:val="569"/>
        </w:trPr>
        <w:tc>
          <w:tcPr>
            <w:tcW w:w="485" w:type="dxa"/>
            <w:shd w:val="clear" w:color="auto" w:fill="E7E6E6" w:themeFill="background2"/>
          </w:tcPr>
          <w:p w:rsidR="006E157C" w:rsidRDefault="006E157C" w:rsidP="006E157C"/>
        </w:tc>
        <w:tc>
          <w:tcPr>
            <w:tcW w:w="2629" w:type="dxa"/>
            <w:shd w:val="clear" w:color="auto" w:fill="E7E6E6" w:themeFill="background2"/>
          </w:tcPr>
          <w:p w:rsidR="006E157C" w:rsidRPr="00E84FA2" w:rsidRDefault="006E157C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 xml:space="preserve">No </w:t>
            </w:r>
            <w:proofErr w:type="spellStart"/>
            <w:r>
              <w:t>knowledge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proofErr w:type="spellStart"/>
            <w:r>
              <w:t>W</w:t>
            </w:r>
            <w:r w:rsidR="006E157C">
              <w:t>eak</w:t>
            </w:r>
            <w:proofErr w:type="spellEnd"/>
          </w:p>
        </w:tc>
        <w:tc>
          <w:tcPr>
            <w:tcW w:w="851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OK</w:t>
            </w:r>
          </w:p>
        </w:tc>
        <w:tc>
          <w:tcPr>
            <w:tcW w:w="850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>G</w:t>
            </w:r>
            <w:r w:rsidR="006E157C">
              <w:t>ood</w:t>
            </w:r>
          </w:p>
        </w:tc>
        <w:tc>
          <w:tcPr>
            <w:tcW w:w="1276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 xml:space="preserve">Not </w:t>
            </w:r>
            <w:proofErr w:type="spellStart"/>
            <w:r>
              <w:t>Applicable</w:t>
            </w:r>
            <w:proofErr w:type="spellEnd"/>
          </w:p>
        </w:tc>
        <w:tc>
          <w:tcPr>
            <w:tcW w:w="7062" w:type="dxa"/>
            <w:shd w:val="clear" w:color="auto" w:fill="E7E6E6" w:themeFill="background2"/>
          </w:tcPr>
          <w:p w:rsidR="006E157C" w:rsidRPr="00E84FA2" w:rsidRDefault="006E157C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1A378C" w:rsidRPr="00FD7AFE" w:rsidTr="00FD7AFE">
        <w:trPr>
          <w:gridAfter w:val="3"/>
          <w:wAfter w:w="36" w:type="dxa"/>
          <w:trHeight w:val="293"/>
        </w:trPr>
        <w:tc>
          <w:tcPr>
            <w:tcW w:w="485" w:type="dxa"/>
            <w:shd w:val="clear" w:color="auto" w:fill="E7E6E6" w:themeFill="background2"/>
          </w:tcPr>
          <w:p w:rsidR="00217DF3" w:rsidRDefault="00217DF3" w:rsidP="00217DF3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629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D07121">
              <w:rPr>
                <w:lang w:val="en-US"/>
              </w:rPr>
              <w:t>Correctly positioned in the fairway</w:t>
            </w: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06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1A378C" w:rsidRPr="00FD7AFE" w:rsidTr="00FD7AFE">
        <w:trPr>
          <w:gridAfter w:val="3"/>
          <w:wAfter w:w="36" w:type="dxa"/>
          <w:trHeight w:val="270"/>
        </w:trPr>
        <w:tc>
          <w:tcPr>
            <w:tcW w:w="485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 xml:space="preserve">Could explain which references </w:t>
            </w:r>
            <w:r>
              <w:rPr>
                <w:lang w:val="en-US"/>
              </w:rPr>
              <w:t>should</w:t>
            </w:r>
            <w:r w:rsidRPr="00B006BF">
              <w:rPr>
                <w:lang w:val="en-US"/>
              </w:rPr>
              <w:t xml:space="preserve"> be used when altering course</w:t>
            </w: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06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1A378C" w:rsidRPr="00FD7AFE" w:rsidTr="00FD7AFE">
        <w:trPr>
          <w:gridAfter w:val="3"/>
          <w:wAfter w:w="36" w:type="dxa"/>
          <w:trHeight w:val="270"/>
        </w:trPr>
        <w:tc>
          <w:tcPr>
            <w:tcW w:w="485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 xml:space="preserve">Be able to explain how </w:t>
            </w:r>
            <w:proofErr w:type="spellStart"/>
            <w:r w:rsidRPr="00B006BF">
              <w:rPr>
                <w:lang w:val="en-US"/>
              </w:rPr>
              <w:t>lightsectors</w:t>
            </w:r>
            <w:proofErr w:type="spellEnd"/>
            <w:r w:rsidRPr="00B006BF">
              <w:rPr>
                <w:lang w:val="en-US"/>
              </w:rPr>
              <w:t xml:space="preserve"> can be used to obtain a safe voyage</w:t>
            </w: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06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1A378C" w:rsidRPr="00FD7AFE" w:rsidTr="00FD7AFE">
        <w:trPr>
          <w:gridAfter w:val="3"/>
          <w:wAfter w:w="36" w:type="dxa"/>
          <w:trHeight w:val="270"/>
        </w:trPr>
        <w:tc>
          <w:tcPr>
            <w:tcW w:w="485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locate important aids to navigation</w:t>
            </w:r>
            <w:r>
              <w:rPr>
                <w:lang w:val="en-US"/>
              </w:rPr>
              <w:t xml:space="preserve"> </w:t>
            </w:r>
            <w:r w:rsidRPr="00B006BF">
              <w:rPr>
                <w:lang w:val="en-US"/>
              </w:rPr>
              <w:t>(beacons and markers)</w:t>
            </w:r>
            <w:r>
              <w:rPr>
                <w:lang w:val="en-US"/>
              </w:rPr>
              <w:t xml:space="preserve"> </w:t>
            </w:r>
            <w:r w:rsidRPr="00B006BF">
              <w:rPr>
                <w:lang w:val="en-US"/>
              </w:rPr>
              <w:t>optically by using charac</w:t>
            </w:r>
            <w:r>
              <w:rPr>
                <w:lang w:val="en-US"/>
              </w:rPr>
              <w:t>t</w:t>
            </w:r>
            <w:r w:rsidRPr="00B006BF">
              <w:rPr>
                <w:lang w:val="en-US"/>
              </w:rPr>
              <w:t>eristics and then display them in Chart</w:t>
            </w: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06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1A378C" w:rsidRPr="00FD7AFE" w:rsidTr="00FD7AFE">
        <w:trPr>
          <w:gridAfter w:val="3"/>
          <w:wAfter w:w="36" w:type="dxa"/>
          <w:trHeight w:val="270"/>
        </w:trPr>
        <w:tc>
          <w:tcPr>
            <w:tcW w:w="485" w:type="dxa"/>
            <w:shd w:val="clear" w:color="auto" w:fill="E7E6E6" w:themeFill="background2"/>
          </w:tcPr>
          <w:p w:rsidR="00217DF3" w:rsidRPr="00217DF3" w:rsidRDefault="00217DF3" w:rsidP="00217DF3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217DF3" w:rsidRPr="00D07121" w:rsidRDefault="00217DF3" w:rsidP="00217DF3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identify the hazard the cardinal buoys represent</w:t>
            </w: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7DF3" w:rsidRPr="00217DF3" w:rsidRDefault="00217DF3" w:rsidP="00217DF3">
            <w:pPr>
              <w:jc w:val="center"/>
              <w:rPr>
                <w:lang w:val="en-US"/>
              </w:rPr>
            </w:pPr>
          </w:p>
        </w:tc>
        <w:tc>
          <w:tcPr>
            <w:tcW w:w="7062" w:type="dxa"/>
            <w:shd w:val="clear" w:color="auto" w:fill="auto"/>
          </w:tcPr>
          <w:p w:rsidR="00217DF3" w:rsidRPr="00217DF3" w:rsidRDefault="00217DF3" w:rsidP="00217DF3">
            <w:pPr>
              <w:rPr>
                <w:lang w:val="en-US"/>
              </w:rPr>
            </w:pPr>
          </w:p>
        </w:tc>
      </w:tr>
      <w:tr w:rsidR="00FA4267" w:rsidRPr="00FD7AFE" w:rsidTr="00FD7AFE">
        <w:trPr>
          <w:gridAfter w:val="2"/>
          <w:wAfter w:w="22" w:type="dxa"/>
          <w:trHeight w:val="262"/>
        </w:trPr>
        <w:tc>
          <w:tcPr>
            <w:tcW w:w="485" w:type="dxa"/>
            <w:shd w:val="clear" w:color="auto" w:fill="E7E6E6" w:themeFill="background2"/>
          </w:tcPr>
          <w:p w:rsidR="00FA4267" w:rsidRPr="00A671EC" w:rsidRDefault="00FA4267" w:rsidP="00B1750F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Pr="00D07121" w:rsidRDefault="00FA4267" w:rsidP="00B1750F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identify depths which may  influence  safe voyage</w:t>
            </w: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7076" w:type="dxa"/>
            <w:gridSpan w:val="2"/>
          </w:tcPr>
          <w:p w:rsidR="00FA4267" w:rsidRPr="006E157C" w:rsidRDefault="00FA4267" w:rsidP="00B1750F">
            <w:pPr>
              <w:rPr>
                <w:lang w:val="en-US"/>
              </w:rPr>
            </w:pPr>
          </w:p>
        </w:tc>
      </w:tr>
      <w:tr w:rsidR="00FA4267" w:rsidRPr="00FD7AFE" w:rsidTr="00FD7AFE">
        <w:trPr>
          <w:gridAfter w:val="2"/>
          <w:wAfter w:w="22" w:type="dxa"/>
          <w:trHeight w:val="262"/>
        </w:trPr>
        <w:tc>
          <w:tcPr>
            <w:tcW w:w="485" w:type="dxa"/>
            <w:shd w:val="clear" w:color="auto" w:fill="E7E6E6" w:themeFill="background2"/>
          </w:tcPr>
          <w:p w:rsidR="00FA4267" w:rsidRPr="006E157C" w:rsidRDefault="00FA4267" w:rsidP="00B1750F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Pr="00D07121" w:rsidRDefault="00FA4267" w:rsidP="00B1750F">
            <w:pPr>
              <w:tabs>
                <w:tab w:val="left" w:pos="2204"/>
              </w:tabs>
              <w:rPr>
                <w:lang w:val="en-US"/>
              </w:rPr>
            </w:pPr>
            <w:r w:rsidRPr="00B006BF">
              <w:rPr>
                <w:lang w:val="en-US"/>
              </w:rPr>
              <w:t>Be able to identify RACON close to the fairway</w:t>
            </w:r>
            <w:r w:rsidR="009C066D">
              <w:rPr>
                <w:lang w:val="en-US"/>
              </w:rPr>
              <w:t xml:space="preserve"> </w:t>
            </w:r>
            <w:r w:rsidR="009C066D" w:rsidRPr="00B006BF">
              <w:rPr>
                <w:lang w:val="en-US"/>
              </w:rPr>
              <w:t>which may  influence  safe voyage</w:t>
            </w: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7076" w:type="dxa"/>
            <w:gridSpan w:val="2"/>
          </w:tcPr>
          <w:p w:rsidR="00FA4267" w:rsidRPr="006E157C" w:rsidRDefault="00FA4267" w:rsidP="00B1750F">
            <w:pPr>
              <w:rPr>
                <w:lang w:val="en-US"/>
              </w:rPr>
            </w:pPr>
          </w:p>
        </w:tc>
      </w:tr>
      <w:tr w:rsidR="00FA4267" w:rsidRPr="00FD7AFE" w:rsidTr="00FD7AFE">
        <w:trPr>
          <w:gridAfter w:val="2"/>
          <w:wAfter w:w="22" w:type="dxa"/>
          <w:trHeight w:val="262"/>
        </w:trPr>
        <w:tc>
          <w:tcPr>
            <w:tcW w:w="485" w:type="dxa"/>
            <w:shd w:val="clear" w:color="auto" w:fill="E7E6E6" w:themeFill="background2"/>
          </w:tcPr>
          <w:p w:rsidR="00FA4267" w:rsidRPr="006E157C" w:rsidRDefault="00FA4267" w:rsidP="00B1750F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Pr="00D07121" w:rsidRDefault="00FA4267" w:rsidP="00B1750F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 identify areas with crossing traffic, typical</w:t>
            </w:r>
            <w:r>
              <w:rPr>
                <w:lang w:val="en-US"/>
              </w:rPr>
              <w:t>ly</w:t>
            </w:r>
            <w:r w:rsidRPr="00B006BF">
              <w:rPr>
                <w:lang w:val="en-US"/>
              </w:rPr>
              <w:t xml:space="preserve"> ferries</w:t>
            </w: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7076" w:type="dxa"/>
            <w:gridSpan w:val="2"/>
          </w:tcPr>
          <w:p w:rsidR="00FA4267" w:rsidRPr="006E157C" w:rsidRDefault="00FA4267" w:rsidP="00B1750F">
            <w:pPr>
              <w:rPr>
                <w:lang w:val="en-US"/>
              </w:rPr>
            </w:pPr>
          </w:p>
        </w:tc>
      </w:tr>
      <w:tr w:rsidR="00FA4267" w:rsidRPr="00FD7AFE" w:rsidTr="00FD7AFE">
        <w:trPr>
          <w:gridAfter w:val="2"/>
          <w:wAfter w:w="22" w:type="dxa"/>
          <w:trHeight w:val="1805"/>
        </w:trPr>
        <w:tc>
          <w:tcPr>
            <w:tcW w:w="485" w:type="dxa"/>
            <w:shd w:val="clear" w:color="auto" w:fill="E7E6E6" w:themeFill="background2"/>
          </w:tcPr>
          <w:p w:rsidR="00FA4267" w:rsidRPr="006E157C" w:rsidRDefault="00FA4267" w:rsidP="00B1750F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Default="00FA4267" w:rsidP="00B1750F">
            <w:pPr>
              <w:rPr>
                <w:lang w:val="en-US"/>
              </w:rPr>
            </w:pPr>
            <w:r w:rsidRPr="00B006BF">
              <w:rPr>
                <w:lang w:val="en-US"/>
              </w:rPr>
              <w:t xml:space="preserve">Be able to explain current conditions of significance for safe navigation and </w:t>
            </w:r>
            <w:r w:rsidRPr="00FD776D">
              <w:rPr>
                <w:lang w:val="en-US"/>
              </w:rPr>
              <w:t>maneuvering</w:t>
            </w:r>
          </w:p>
          <w:p w:rsidR="00FD7AFE" w:rsidRDefault="00FD7AFE" w:rsidP="00B1750F">
            <w:pPr>
              <w:rPr>
                <w:lang w:val="en-US"/>
              </w:rPr>
            </w:pPr>
          </w:p>
          <w:p w:rsidR="00FD7AFE" w:rsidRDefault="00FD7AFE" w:rsidP="00B1750F">
            <w:pPr>
              <w:rPr>
                <w:lang w:val="en-US"/>
              </w:rPr>
            </w:pPr>
          </w:p>
          <w:p w:rsidR="00FD7AFE" w:rsidRPr="00D07121" w:rsidRDefault="00FD7AFE" w:rsidP="00B1750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7076" w:type="dxa"/>
            <w:gridSpan w:val="2"/>
          </w:tcPr>
          <w:p w:rsidR="00FA4267" w:rsidRPr="006E157C" w:rsidRDefault="00FA4267" w:rsidP="00B1750F">
            <w:pPr>
              <w:rPr>
                <w:lang w:val="en-US"/>
              </w:rPr>
            </w:pPr>
          </w:p>
        </w:tc>
      </w:tr>
      <w:tr w:rsidR="00FA4267" w:rsidRPr="009F5321" w:rsidTr="009C066D">
        <w:trPr>
          <w:gridAfter w:val="1"/>
          <w:wAfter w:w="13" w:type="dxa"/>
          <w:trHeight w:val="267"/>
        </w:trPr>
        <w:tc>
          <w:tcPr>
            <w:tcW w:w="15302" w:type="dxa"/>
            <w:gridSpan w:val="10"/>
            <w:shd w:val="clear" w:color="auto" w:fill="E7E6E6" w:themeFill="background2"/>
          </w:tcPr>
          <w:p w:rsidR="00FA4267" w:rsidRPr="009F5321" w:rsidRDefault="00FA4267" w:rsidP="00B1750F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Coastal </w:t>
            </w:r>
            <w:proofErr w:type="spellStart"/>
            <w:r>
              <w:rPr>
                <w:b/>
                <w:sz w:val="28"/>
                <w:szCs w:val="28"/>
              </w:rPr>
              <w:t>navigation</w:t>
            </w:r>
            <w:proofErr w:type="spellEnd"/>
          </w:p>
        </w:tc>
      </w:tr>
      <w:tr w:rsidR="00FA4267" w:rsidRPr="00E84FA2" w:rsidTr="00FD7AFE">
        <w:trPr>
          <w:gridAfter w:val="2"/>
          <w:wAfter w:w="22" w:type="dxa"/>
          <w:trHeight w:val="552"/>
        </w:trPr>
        <w:tc>
          <w:tcPr>
            <w:tcW w:w="485" w:type="dxa"/>
            <w:shd w:val="clear" w:color="auto" w:fill="E7E6E6" w:themeFill="background2"/>
          </w:tcPr>
          <w:p w:rsidR="00FA4267" w:rsidRDefault="00FA4267" w:rsidP="00B1750F"/>
        </w:tc>
        <w:tc>
          <w:tcPr>
            <w:tcW w:w="2629" w:type="dxa"/>
            <w:shd w:val="clear" w:color="auto" w:fill="E7E6E6" w:themeFill="background2"/>
          </w:tcPr>
          <w:p w:rsidR="00FA4267" w:rsidRPr="00E84FA2" w:rsidRDefault="00FA4267" w:rsidP="00B175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</w:tcPr>
          <w:p w:rsidR="00FA4267" w:rsidRDefault="00FA4267" w:rsidP="00B1750F">
            <w:pPr>
              <w:jc w:val="center"/>
            </w:pPr>
            <w:r>
              <w:t>No knowledge</w:t>
            </w:r>
          </w:p>
        </w:tc>
        <w:tc>
          <w:tcPr>
            <w:tcW w:w="850" w:type="dxa"/>
            <w:shd w:val="clear" w:color="auto" w:fill="E7E6E6" w:themeFill="background2"/>
          </w:tcPr>
          <w:p w:rsidR="00FA4267" w:rsidRDefault="00440F36" w:rsidP="00B1750F">
            <w:pPr>
              <w:jc w:val="center"/>
            </w:pPr>
            <w:r>
              <w:t>W</w:t>
            </w:r>
            <w:r w:rsidR="00FA4267">
              <w:t>eak</w:t>
            </w:r>
          </w:p>
        </w:tc>
        <w:tc>
          <w:tcPr>
            <w:tcW w:w="851" w:type="dxa"/>
            <w:shd w:val="clear" w:color="auto" w:fill="E7E6E6" w:themeFill="background2"/>
          </w:tcPr>
          <w:p w:rsidR="00FA4267" w:rsidRDefault="00FA4267" w:rsidP="00B1750F">
            <w:pPr>
              <w:jc w:val="center"/>
            </w:pPr>
            <w:r>
              <w:t>OK</w:t>
            </w:r>
          </w:p>
        </w:tc>
        <w:tc>
          <w:tcPr>
            <w:tcW w:w="850" w:type="dxa"/>
            <w:shd w:val="clear" w:color="auto" w:fill="E7E6E6" w:themeFill="background2"/>
          </w:tcPr>
          <w:p w:rsidR="00FA4267" w:rsidRDefault="00440F36" w:rsidP="00B1750F">
            <w:pPr>
              <w:jc w:val="center"/>
            </w:pPr>
            <w:r>
              <w:t>G</w:t>
            </w:r>
            <w:r w:rsidR="00FA4267">
              <w:t>ood</w:t>
            </w:r>
          </w:p>
        </w:tc>
        <w:tc>
          <w:tcPr>
            <w:tcW w:w="1276" w:type="dxa"/>
            <w:shd w:val="clear" w:color="auto" w:fill="E7E6E6" w:themeFill="background2"/>
          </w:tcPr>
          <w:p w:rsidR="00FA4267" w:rsidRDefault="00FA4267" w:rsidP="00B1750F">
            <w:pPr>
              <w:jc w:val="center"/>
            </w:pPr>
            <w:r>
              <w:t>Not Applicable</w:t>
            </w:r>
          </w:p>
        </w:tc>
        <w:tc>
          <w:tcPr>
            <w:tcW w:w="7076" w:type="dxa"/>
            <w:gridSpan w:val="2"/>
            <w:shd w:val="clear" w:color="auto" w:fill="E7E6E6" w:themeFill="background2"/>
          </w:tcPr>
          <w:p w:rsidR="00FA4267" w:rsidRPr="00E84FA2" w:rsidRDefault="00FA4267" w:rsidP="00B175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FA4267" w:rsidRPr="00FD7AFE" w:rsidTr="00FD7AFE">
        <w:trPr>
          <w:gridAfter w:val="2"/>
          <w:wAfter w:w="22" w:type="dxa"/>
          <w:trHeight w:val="262"/>
        </w:trPr>
        <w:tc>
          <w:tcPr>
            <w:tcW w:w="485" w:type="dxa"/>
            <w:shd w:val="clear" w:color="auto" w:fill="E7E6E6" w:themeFill="background2"/>
          </w:tcPr>
          <w:p w:rsidR="00FA4267" w:rsidRPr="006E157C" w:rsidRDefault="00FA4267" w:rsidP="00B1750F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Pr="00D07121" w:rsidRDefault="00FA4267" w:rsidP="00B1750F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demonstrate good knowledge of practical use of radar and be able to locate visual marks and determine position by using radar</w:t>
            </w: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7076" w:type="dxa"/>
            <w:gridSpan w:val="2"/>
          </w:tcPr>
          <w:p w:rsidR="00FA4267" w:rsidRPr="006E157C" w:rsidRDefault="00FA4267" w:rsidP="00B1750F">
            <w:pPr>
              <w:rPr>
                <w:lang w:val="en-US"/>
              </w:rPr>
            </w:pPr>
          </w:p>
        </w:tc>
      </w:tr>
      <w:tr w:rsidR="00FA4267" w:rsidRPr="00FD7AFE" w:rsidTr="00FD7AFE">
        <w:trPr>
          <w:gridAfter w:val="2"/>
          <w:wAfter w:w="22" w:type="dxa"/>
          <w:trHeight w:val="262"/>
        </w:trPr>
        <w:tc>
          <w:tcPr>
            <w:tcW w:w="485" w:type="dxa"/>
            <w:shd w:val="clear" w:color="auto" w:fill="E7E6E6" w:themeFill="background2"/>
          </w:tcPr>
          <w:p w:rsidR="00FA4267" w:rsidRPr="006E157C" w:rsidRDefault="00FA4267" w:rsidP="00B1750F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Pr="00D07121" w:rsidRDefault="00FA4267" w:rsidP="00B1750F">
            <w:pPr>
              <w:rPr>
                <w:lang w:val="en-US"/>
              </w:rPr>
            </w:pPr>
            <w:r w:rsidRPr="00B006BF">
              <w:rPr>
                <w:lang w:val="en-US"/>
              </w:rPr>
              <w:t>Be able to locate actual anchorages  in the fairway</w:t>
            </w: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A4267" w:rsidRPr="006E157C" w:rsidRDefault="00FA4267" w:rsidP="00B1750F">
            <w:pPr>
              <w:jc w:val="center"/>
              <w:rPr>
                <w:lang w:val="en-US"/>
              </w:rPr>
            </w:pPr>
          </w:p>
        </w:tc>
        <w:tc>
          <w:tcPr>
            <w:tcW w:w="7076" w:type="dxa"/>
            <w:gridSpan w:val="2"/>
          </w:tcPr>
          <w:p w:rsidR="00FA4267" w:rsidRPr="006E157C" w:rsidRDefault="00FA4267" w:rsidP="00B1750F">
            <w:pPr>
              <w:rPr>
                <w:lang w:val="en-US"/>
              </w:rPr>
            </w:pPr>
          </w:p>
        </w:tc>
      </w:tr>
      <w:tr w:rsidR="00FA4267" w:rsidTr="00FD7AFE">
        <w:trPr>
          <w:gridAfter w:val="2"/>
          <w:wAfter w:w="22" w:type="dxa"/>
          <w:trHeight w:val="262"/>
        </w:trPr>
        <w:tc>
          <w:tcPr>
            <w:tcW w:w="485" w:type="dxa"/>
            <w:shd w:val="clear" w:color="auto" w:fill="E7E6E6" w:themeFill="background2"/>
          </w:tcPr>
          <w:p w:rsidR="00FA4267" w:rsidRPr="006E157C" w:rsidRDefault="00FA4267" w:rsidP="00B1750F">
            <w:pPr>
              <w:pStyle w:val="Listeavsnitt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Pr="00D07121" w:rsidRDefault="00FA4267" w:rsidP="00B1750F">
            <w:pPr>
              <w:rPr>
                <w:lang w:val="en-US"/>
              </w:rPr>
            </w:pPr>
            <w:proofErr w:type="spellStart"/>
            <w:r w:rsidRPr="00395A3F">
              <w:t>Maneuvering</w:t>
            </w:r>
            <w:proofErr w:type="spellEnd"/>
            <w:r w:rsidRPr="00395A3F">
              <w:t xml:space="preserve"> to / from </w:t>
            </w:r>
            <w:proofErr w:type="spellStart"/>
            <w:r>
              <w:t>quay</w:t>
            </w:r>
            <w:proofErr w:type="spellEnd"/>
          </w:p>
        </w:tc>
        <w:tc>
          <w:tcPr>
            <w:tcW w:w="1276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850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851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850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1276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7076" w:type="dxa"/>
            <w:gridSpan w:val="2"/>
          </w:tcPr>
          <w:p w:rsidR="00FA4267" w:rsidRDefault="00FA4267" w:rsidP="00B1750F"/>
        </w:tc>
      </w:tr>
      <w:tr w:rsidR="00FA4267" w:rsidTr="00FD7AFE">
        <w:trPr>
          <w:gridAfter w:val="2"/>
          <w:wAfter w:w="22" w:type="dxa"/>
          <w:trHeight w:val="262"/>
        </w:trPr>
        <w:tc>
          <w:tcPr>
            <w:tcW w:w="485" w:type="dxa"/>
            <w:shd w:val="clear" w:color="auto" w:fill="E7E6E6" w:themeFill="background2"/>
          </w:tcPr>
          <w:p w:rsidR="00FA4267" w:rsidRDefault="00FA4267" w:rsidP="00B1750F">
            <w:pPr>
              <w:pStyle w:val="Listeavsnitt"/>
              <w:numPr>
                <w:ilvl w:val="0"/>
                <w:numId w:val="7"/>
              </w:numPr>
            </w:pPr>
          </w:p>
        </w:tc>
        <w:tc>
          <w:tcPr>
            <w:tcW w:w="2629" w:type="dxa"/>
            <w:shd w:val="clear" w:color="auto" w:fill="FFFFFF" w:themeFill="background1"/>
          </w:tcPr>
          <w:p w:rsidR="00FA4267" w:rsidRPr="00D07121" w:rsidRDefault="00FA4267" w:rsidP="00B1750F">
            <w:pPr>
              <w:rPr>
                <w:lang w:val="en-US"/>
              </w:rPr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tug</w:t>
            </w:r>
            <w:proofErr w:type="spellEnd"/>
            <w:r>
              <w:t xml:space="preserve"> </w:t>
            </w:r>
            <w:proofErr w:type="spellStart"/>
            <w:r>
              <w:t>boat</w:t>
            </w:r>
            <w:proofErr w:type="spellEnd"/>
          </w:p>
        </w:tc>
        <w:tc>
          <w:tcPr>
            <w:tcW w:w="1276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850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851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850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1276" w:type="dxa"/>
          </w:tcPr>
          <w:p w:rsidR="00FA4267" w:rsidRDefault="00FA4267" w:rsidP="00B1750F">
            <w:pPr>
              <w:jc w:val="center"/>
            </w:pPr>
          </w:p>
        </w:tc>
        <w:tc>
          <w:tcPr>
            <w:tcW w:w="7076" w:type="dxa"/>
            <w:gridSpan w:val="2"/>
          </w:tcPr>
          <w:p w:rsidR="00FA4267" w:rsidRDefault="00FA4267" w:rsidP="00B1750F"/>
        </w:tc>
      </w:tr>
    </w:tbl>
    <w:p w:rsidR="00E84FA2" w:rsidRDefault="00E84FA2" w:rsidP="00B46FAA">
      <w:pPr>
        <w:spacing w:after="0" w:line="240" w:lineRule="auto"/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32"/>
        <w:gridCol w:w="2554"/>
        <w:gridCol w:w="1304"/>
        <w:gridCol w:w="850"/>
        <w:gridCol w:w="851"/>
        <w:gridCol w:w="850"/>
        <w:gridCol w:w="1276"/>
        <w:gridCol w:w="7087"/>
      </w:tblGrid>
      <w:tr w:rsidR="004538B3" w:rsidRPr="009F5321" w:rsidTr="00CB25FD">
        <w:trPr>
          <w:trHeight w:val="326"/>
        </w:trPr>
        <w:tc>
          <w:tcPr>
            <w:tcW w:w="15304" w:type="dxa"/>
            <w:gridSpan w:val="8"/>
            <w:shd w:val="clear" w:color="auto" w:fill="E7E6E6" w:themeFill="background2"/>
          </w:tcPr>
          <w:p w:rsidR="004538B3" w:rsidRPr="009F5321" w:rsidRDefault="006E157C" w:rsidP="009C066D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Adjacent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fairways</w:t>
            </w:r>
            <w:proofErr w:type="spellEnd"/>
          </w:p>
        </w:tc>
      </w:tr>
      <w:tr w:rsidR="00CB25FD" w:rsidTr="00FD7AFE">
        <w:trPr>
          <w:trHeight w:val="552"/>
        </w:trPr>
        <w:tc>
          <w:tcPr>
            <w:tcW w:w="532" w:type="dxa"/>
            <w:shd w:val="clear" w:color="auto" w:fill="E7E6E6" w:themeFill="background2"/>
          </w:tcPr>
          <w:p w:rsidR="006E157C" w:rsidRDefault="006E157C" w:rsidP="006E157C"/>
        </w:tc>
        <w:tc>
          <w:tcPr>
            <w:tcW w:w="2554" w:type="dxa"/>
            <w:shd w:val="clear" w:color="auto" w:fill="E7E6E6" w:themeFill="background2"/>
          </w:tcPr>
          <w:p w:rsidR="006E157C" w:rsidRPr="00E84FA2" w:rsidRDefault="006E157C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304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No knowledge</w:t>
            </w:r>
          </w:p>
        </w:tc>
        <w:tc>
          <w:tcPr>
            <w:tcW w:w="850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>W</w:t>
            </w:r>
            <w:r w:rsidR="006E157C">
              <w:t>eak</w:t>
            </w:r>
          </w:p>
        </w:tc>
        <w:tc>
          <w:tcPr>
            <w:tcW w:w="851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OK</w:t>
            </w:r>
          </w:p>
        </w:tc>
        <w:tc>
          <w:tcPr>
            <w:tcW w:w="850" w:type="dxa"/>
            <w:shd w:val="clear" w:color="auto" w:fill="E7E6E6" w:themeFill="background2"/>
          </w:tcPr>
          <w:p w:rsidR="006E157C" w:rsidRDefault="00440F36" w:rsidP="006E157C">
            <w:pPr>
              <w:jc w:val="center"/>
            </w:pPr>
            <w:r>
              <w:t>G</w:t>
            </w:r>
            <w:r w:rsidR="006E157C">
              <w:t>ood</w:t>
            </w:r>
          </w:p>
        </w:tc>
        <w:tc>
          <w:tcPr>
            <w:tcW w:w="1276" w:type="dxa"/>
            <w:shd w:val="clear" w:color="auto" w:fill="E7E6E6" w:themeFill="background2"/>
          </w:tcPr>
          <w:p w:rsidR="006E157C" w:rsidRDefault="006E157C" w:rsidP="006E157C">
            <w:pPr>
              <w:jc w:val="center"/>
            </w:pPr>
            <w:r>
              <w:t>Not Applicable</w:t>
            </w:r>
          </w:p>
        </w:tc>
        <w:tc>
          <w:tcPr>
            <w:tcW w:w="7087" w:type="dxa"/>
            <w:shd w:val="clear" w:color="auto" w:fill="E7E6E6" w:themeFill="background2"/>
          </w:tcPr>
          <w:p w:rsidR="006E157C" w:rsidRPr="00E84FA2" w:rsidRDefault="006E157C" w:rsidP="006E1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CB25FD" w:rsidRPr="00FD7AFE" w:rsidTr="00FD7AFE">
        <w:trPr>
          <w:trHeight w:val="285"/>
        </w:trPr>
        <w:tc>
          <w:tcPr>
            <w:tcW w:w="532" w:type="dxa"/>
            <w:shd w:val="clear" w:color="auto" w:fill="E7E6E6" w:themeFill="background2"/>
          </w:tcPr>
          <w:p w:rsidR="004538B3" w:rsidRDefault="004538B3" w:rsidP="004538B3">
            <w:pPr>
              <w:pStyle w:val="Listeavsnitt"/>
              <w:numPr>
                <w:ilvl w:val="0"/>
                <w:numId w:val="10"/>
              </w:numPr>
            </w:pPr>
          </w:p>
        </w:tc>
        <w:tc>
          <w:tcPr>
            <w:tcW w:w="2554" w:type="dxa"/>
            <w:shd w:val="clear" w:color="auto" w:fill="FFFFFF" w:themeFill="background1"/>
          </w:tcPr>
          <w:p w:rsidR="004538B3" w:rsidRPr="006E157C" w:rsidRDefault="006E157C" w:rsidP="006E157C">
            <w:pPr>
              <w:rPr>
                <w:lang w:val="en-US"/>
              </w:rPr>
            </w:pPr>
            <w:r w:rsidRPr="006E157C">
              <w:rPr>
                <w:lang w:val="en-US"/>
              </w:rPr>
              <w:t>The candidate can theoretically explain the necess</w:t>
            </w:r>
            <w:r>
              <w:rPr>
                <w:lang w:val="en-US"/>
              </w:rPr>
              <w:t>ary knowledge of adjacent fairway</w:t>
            </w:r>
            <w:r w:rsidRPr="006E157C">
              <w:rPr>
                <w:lang w:val="en-US"/>
              </w:rPr>
              <w:t xml:space="preserve"> as stated in the application and not covered by the test</w:t>
            </w:r>
          </w:p>
        </w:tc>
        <w:tc>
          <w:tcPr>
            <w:tcW w:w="1304" w:type="dxa"/>
            <w:shd w:val="clear" w:color="auto" w:fill="FFFFFF" w:themeFill="background1"/>
          </w:tcPr>
          <w:p w:rsidR="004538B3" w:rsidRPr="006E157C" w:rsidRDefault="004538B3" w:rsidP="0022012D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538B3" w:rsidRPr="006E157C" w:rsidRDefault="004538B3" w:rsidP="0022012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538B3" w:rsidRPr="006E157C" w:rsidRDefault="004538B3" w:rsidP="0022012D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538B3" w:rsidRPr="006E157C" w:rsidRDefault="004538B3" w:rsidP="0022012D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38B3" w:rsidRPr="006E157C" w:rsidRDefault="004538B3" w:rsidP="0022012D">
            <w:pPr>
              <w:jc w:val="center"/>
              <w:rPr>
                <w:lang w:val="en-US"/>
              </w:rPr>
            </w:pPr>
          </w:p>
        </w:tc>
        <w:tc>
          <w:tcPr>
            <w:tcW w:w="7087" w:type="dxa"/>
            <w:shd w:val="clear" w:color="auto" w:fill="auto"/>
          </w:tcPr>
          <w:p w:rsidR="004538B3" w:rsidRPr="006E157C" w:rsidRDefault="004538B3" w:rsidP="0022012D">
            <w:pPr>
              <w:rPr>
                <w:lang w:val="en-US"/>
              </w:rPr>
            </w:pPr>
          </w:p>
        </w:tc>
      </w:tr>
    </w:tbl>
    <w:p w:rsidR="00635196" w:rsidRPr="006E157C" w:rsidRDefault="00635196" w:rsidP="00B46FAA">
      <w:pPr>
        <w:spacing w:after="0" w:line="240" w:lineRule="auto"/>
        <w:rPr>
          <w:lang w:val="en-US"/>
        </w:rPr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62"/>
        <w:gridCol w:w="5954"/>
        <w:gridCol w:w="8788"/>
      </w:tblGrid>
      <w:tr w:rsidR="006C45FD" w:rsidRPr="009F5321" w:rsidTr="00CB25FD">
        <w:trPr>
          <w:trHeight w:val="308"/>
        </w:trPr>
        <w:tc>
          <w:tcPr>
            <w:tcW w:w="6516" w:type="dxa"/>
            <w:gridSpan w:val="2"/>
            <w:shd w:val="clear" w:color="auto" w:fill="E7E6E6" w:themeFill="background2"/>
          </w:tcPr>
          <w:p w:rsidR="006C45FD" w:rsidRPr="009F5321" w:rsidRDefault="006C45FD" w:rsidP="00E84FA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Debrief</w:t>
            </w:r>
            <w:proofErr w:type="spellEnd"/>
          </w:p>
        </w:tc>
        <w:tc>
          <w:tcPr>
            <w:tcW w:w="8788" w:type="dxa"/>
            <w:shd w:val="clear" w:color="auto" w:fill="E7E6E6" w:themeFill="background2"/>
          </w:tcPr>
          <w:p w:rsidR="006C45FD" w:rsidRPr="006C45FD" w:rsidRDefault="006E157C" w:rsidP="00E84F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6E157C" w:rsidRPr="00FD7AFE" w:rsidTr="00CB25FD">
        <w:trPr>
          <w:trHeight w:val="512"/>
        </w:trPr>
        <w:tc>
          <w:tcPr>
            <w:tcW w:w="562" w:type="dxa"/>
            <w:shd w:val="clear" w:color="auto" w:fill="E7E6E6" w:themeFill="background2"/>
          </w:tcPr>
          <w:p w:rsidR="006E157C" w:rsidRPr="0065381E" w:rsidRDefault="006E157C" w:rsidP="006E157C">
            <w:pPr>
              <w:pStyle w:val="Listeavsnitt"/>
              <w:numPr>
                <w:ilvl w:val="0"/>
                <w:numId w:val="8"/>
              </w:numPr>
              <w:jc w:val="center"/>
            </w:pPr>
          </w:p>
        </w:tc>
        <w:tc>
          <w:tcPr>
            <w:tcW w:w="5954" w:type="dxa"/>
            <w:shd w:val="clear" w:color="auto" w:fill="FFFFFF" w:themeFill="background1"/>
          </w:tcPr>
          <w:p w:rsidR="006E157C" w:rsidRPr="00B006BF" w:rsidRDefault="006E157C" w:rsidP="006E157C">
            <w:pPr>
              <w:rPr>
                <w:lang w:val="en-US"/>
              </w:rPr>
            </w:pPr>
            <w:r w:rsidRPr="00B006BF">
              <w:rPr>
                <w:lang w:val="en-US"/>
              </w:rPr>
              <w:t>Candidate's own assessment of the exam</w:t>
            </w:r>
          </w:p>
          <w:p w:rsidR="006E157C" w:rsidRPr="00C3793F" w:rsidRDefault="006E157C" w:rsidP="006E157C">
            <w:pPr>
              <w:rPr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6E157C" w:rsidRPr="006E157C" w:rsidRDefault="006E157C" w:rsidP="006E157C">
            <w:pPr>
              <w:rPr>
                <w:lang w:val="en-US"/>
              </w:rPr>
            </w:pPr>
          </w:p>
        </w:tc>
      </w:tr>
      <w:tr w:rsidR="006E157C" w:rsidRPr="00FD7AFE" w:rsidTr="00CB25FD">
        <w:trPr>
          <w:trHeight w:val="406"/>
        </w:trPr>
        <w:tc>
          <w:tcPr>
            <w:tcW w:w="562" w:type="dxa"/>
            <w:shd w:val="clear" w:color="auto" w:fill="E7E6E6" w:themeFill="background2"/>
          </w:tcPr>
          <w:p w:rsidR="006E157C" w:rsidRPr="006E157C" w:rsidRDefault="006E157C" w:rsidP="006E157C">
            <w:pPr>
              <w:pStyle w:val="Listeavsnitt"/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E157C" w:rsidRPr="00B006BF" w:rsidRDefault="006E157C" w:rsidP="006E157C">
            <w:pPr>
              <w:rPr>
                <w:lang w:val="en-US"/>
              </w:rPr>
            </w:pPr>
            <w:r w:rsidRPr="00B006BF">
              <w:rPr>
                <w:lang w:val="en-US"/>
              </w:rPr>
              <w:t>The pilot gives the candidate an oral assessment after the exam</w:t>
            </w:r>
          </w:p>
          <w:p w:rsidR="006E157C" w:rsidRPr="00C3793F" w:rsidRDefault="006E157C" w:rsidP="006E157C">
            <w:pPr>
              <w:rPr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6E157C" w:rsidRPr="006E157C" w:rsidRDefault="006E157C" w:rsidP="006E157C">
            <w:pPr>
              <w:rPr>
                <w:lang w:val="en-US"/>
              </w:rPr>
            </w:pPr>
          </w:p>
        </w:tc>
      </w:tr>
      <w:tr w:rsidR="006E157C" w:rsidRPr="00FD7AFE" w:rsidTr="00CB25FD">
        <w:trPr>
          <w:trHeight w:val="426"/>
        </w:trPr>
        <w:tc>
          <w:tcPr>
            <w:tcW w:w="562" w:type="dxa"/>
            <w:shd w:val="clear" w:color="auto" w:fill="E7E6E6" w:themeFill="background2"/>
          </w:tcPr>
          <w:p w:rsidR="006E157C" w:rsidRPr="006E157C" w:rsidRDefault="006E157C" w:rsidP="006E157C">
            <w:pPr>
              <w:pStyle w:val="Listeavsnitt"/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E157C" w:rsidRPr="00B006BF" w:rsidRDefault="006E157C" w:rsidP="006E157C">
            <w:pPr>
              <w:rPr>
                <w:lang w:val="en-US"/>
              </w:rPr>
            </w:pPr>
            <w:r w:rsidRPr="00B006BF">
              <w:rPr>
                <w:lang w:val="en-US"/>
              </w:rPr>
              <w:t>The pilot informs about the further proceedings</w:t>
            </w:r>
          </w:p>
          <w:p w:rsidR="006E157C" w:rsidRPr="00C3793F" w:rsidRDefault="006E157C" w:rsidP="006E157C">
            <w:pPr>
              <w:tabs>
                <w:tab w:val="left" w:pos="3494"/>
              </w:tabs>
              <w:rPr>
                <w:b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6E157C" w:rsidRPr="006E157C" w:rsidRDefault="006E157C" w:rsidP="006E157C">
            <w:pPr>
              <w:rPr>
                <w:lang w:val="en-US"/>
              </w:rPr>
            </w:pPr>
          </w:p>
        </w:tc>
      </w:tr>
    </w:tbl>
    <w:p w:rsidR="00FD7AFE" w:rsidRDefault="00FD7AFE" w:rsidP="00B46FAA">
      <w:pPr>
        <w:spacing w:after="0" w:line="240" w:lineRule="auto"/>
        <w:rPr>
          <w:lang w:val="en-US"/>
        </w:rPr>
      </w:pPr>
    </w:p>
    <w:p w:rsidR="00B46FAA" w:rsidRDefault="00B46FAA" w:rsidP="00FD7AFE">
      <w:pPr>
        <w:rPr>
          <w:lang w:val="en-US"/>
        </w:rPr>
      </w:pPr>
    </w:p>
    <w:p w:rsidR="00FD7AFE" w:rsidRPr="006E157C" w:rsidRDefault="00FD7AFE" w:rsidP="00FD7AFE">
      <w:pPr>
        <w:rPr>
          <w:lang w:val="en-US"/>
        </w:rPr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48"/>
        <w:gridCol w:w="2549"/>
        <w:gridCol w:w="1293"/>
        <w:gridCol w:w="837"/>
        <w:gridCol w:w="835"/>
        <w:gridCol w:w="879"/>
        <w:gridCol w:w="1249"/>
        <w:gridCol w:w="7114"/>
      </w:tblGrid>
      <w:tr w:rsidR="00FD7AFE" w:rsidRPr="009F5321" w:rsidTr="004F6D92">
        <w:trPr>
          <w:trHeight w:val="315"/>
        </w:trPr>
        <w:tc>
          <w:tcPr>
            <w:tcW w:w="15304" w:type="dxa"/>
            <w:gridSpan w:val="8"/>
            <w:shd w:val="clear" w:color="auto" w:fill="E7E6E6" w:themeFill="background2"/>
          </w:tcPr>
          <w:p w:rsidR="00FD7AFE" w:rsidRPr="009F5321" w:rsidRDefault="00FD7AFE" w:rsidP="004F6D9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Svalbard </w:t>
            </w:r>
            <w:proofErr w:type="spellStart"/>
            <w:r>
              <w:rPr>
                <w:b/>
                <w:sz w:val="28"/>
                <w:szCs w:val="28"/>
              </w:rPr>
              <w:t>only</w:t>
            </w:r>
            <w:proofErr w:type="spellEnd"/>
          </w:p>
        </w:tc>
      </w:tr>
      <w:tr w:rsidR="00FD7AFE" w:rsidRPr="00E84FA2" w:rsidTr="00FD7AFE">
        <w:trPr>
          <w:trHeight w:val="552"/>
        </w:trPr>
        <w:tc>
          <w:tcPr>
            <w:tcW w:w="548" w:type="dxa"/>
            <w:shd w:val="clear" w:color="auto" w:fill="E7E6E6" w:themeFill="background2"/>
          </w:tcPr>
          <w:p w:rsidR="00FD7AFE" w:rsidRDefault="00FD7AFE" w:rsidP="004F6D92"/>
        </w:tc>
        <w:tc>
          <w:tcPr>
            <w:tcW w:w="2549" w:type="dxa"/>
            <w:shd w:val="clear" w:color="auto" w:fill="E7E6E6" w:themeFill="background2"/>
            <w:vAlign w:val="center"/>
          </w:tcPr>
          <w:p w:rsidR="00FD7AFE" w:rsidRPr="00E84FA2" w:rsidRDefault="00FD7AFE" w:rsidP="004F6D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:rsidR="00FD7AFE" w:rsidRDefault="00FD7AFE" w:rsidP="004F6D92">
            <w:pPr>
              <w:jc w:val="center"/>
            </w:pPr>
            <w:r>
              <w:t xml:space="preserve">No </w:t>
            </w:r>
            <w:proofErr w:type="spellStart"/>
            <w:r>
              <w:t>knowledge</w:t>
            </w:r>
            <w:proofErr w:type="spellEnd"/>
          </w:p>
        </w:tc>
        <w:tc>
          <w:tcPr>
            <w:tcW w:w="837" w:type="dxa"/>
            <w:shd w:val="clear" w:color="auto" w:fill="E7E6E6" w:themeFill="background2"/>
            <w:vAlign w:val="center"/>
          </w:tcPr>
          <w:p w:rsidR="00FD7AFE" w:rsidRDefault="00FD7AFE" w:rsidP="004F6D92">
            <w:pPr>
              <w:jc w:val="center"/>
            </w:pPr>
            <w:proofErr w:type="spellStart"/>
            <w:r>
              <w:t>Weak</w:t>
            </w:r>
            <w:proofErr w:type="spellEnd"/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:rsidR="00FD7AFE" w:rsidRDefault="00FD7AFE" w:rsidP="004F6D92">
            <w:pPr>
              <w:jc w:val="center"/>
            </w:pPr>
            <w:r>
              <w:t>OK</w:t>
            </w:r>
          </w:p>
        </w:tc>
        <w:tc>
          <w:tcPr>
            <w:tcW w:w="879" w:type="dxa"/>
            <w:shd w:val="clear" w:color="auto" w:fill="E7E6E6" w:themeFill="background2"/>
            <w:vAlign w:val="center"/>
          </w:tcPr>
          <w:p w:rsidR="00FD7AFE" w:rsidRDefault="00FD7AFE" w:rsidP="004F6D92">
            <w:pPr>
              <w:jc w:val="center"/>
            </w:pPr>
            <w:r>
              <w:t>Good</w:t>
            </w:r>
          </w:p>
        </w:tc>
        <w:tc>
          <w:tcPr>
            <w:tcW w:w="1249" w:type="dxa"/>
            <w:shd w:val="clear" w:color="auto" w:fill="E7E6E6" w:themeFill="background2"/>
            <w:vAlign w:val="center"/>
          </w:tcPr>
          <w:p w:rsidR="00FD7AFE" w:rsidRDefault="00FD7AFE" w:rsidP="004F6D92">
            <w:pPr>
              <w:jc w:val="center"/>
            </w:pPr>
            <w:r>
              <w:t xml:space="preserve">Not </w:t>
            </w:r>
            <w:proofErr w:type="spellStart"/>
            <w:r>
              <w:t>Applicable</w:t>
            </w:r>
            <w:proofErr w:type="spellEnd"/>
          </w:p>
        </w:tc>
        <w:tc>
          <w:tcPr>
            <w:tcW w:w="7114" w:type="dxa"/>
            <w:shd w:val="clear" w:color="auto" w:fill="E7E6E6" w:themeFill="background2"/>
            <w:vAlign w:val="center"/>
          </w:tcPr>
          <w:p w:rsidR="00FD7AFE" w:rsidRPr="00E84FA2" w:rsidRDefault="00FD7AFE" w:rsidP="004F6D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FD7AFE" w:rsidRPr="00FD7AFE" w:rsidTr="00FD7AFE">
        <w:trPr>
          <w:trHeight w:val="285"/>
        </w:trPr>
        <w:tc>
          <w:tcPr>
            <w:tcW w:w="548" w:type="dxa"/>
            <w:shd w:val="clear" w:color="auto" w:fill="E7E6E6" w:themeFill="background2"/>
          </w:tcPr>
          <w:p w:rsidR="00FD7AFE" w:rsidRDefault="00FD7AFE" w:rsidP="00FD7AFE">
            <w:pPr>
              <w:pStyle w:val="Listeavsnitt"/>
              <w:numPr>
                <w:ilvl w:val="0"/>
                <w:numId w:val="11"/>
              </w:numPr>
            </w:pPr>
          </w:p>
        </w:tc>
        <w:tc>
          <w:tcPr>
            <w:tcW w:w="2549" w:type="dxa"/>
            <w:shd w:val="clear" w:color="auto" w:fill="FFFFFF" w:themeFill="background1"/>
          </w:tcPr>
          <w:p w:rsidR="00FD7AFE" w:rsidRPr="00FD7AFE" w:rsidRDefault="00FD7AFE" w:rsidP="004F6D92">
            <w:pPr>
              <w:rPr>
                <w:lang w:val="en-US"/>
              </w:rPr>
            </w:pPr>
            <w:r w:rsidRPr="00FD7AFE">
              <w:rPr>
                <w:lang w:val="en-US"/>
              </w:rPr>
              <w:t>Maps in Svalbard: Lack of soundings, reduced coverage. Know how to best compensate for these navigational hazards</w:t>
            </w:r>
          </w:p>
        </w:tc>
        <w:tc>
          <w:tcPr>
            <w:tcW w:w="1293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7114" w:type="dxa"/>
            <w:shd w:val="clear" w:color="auto" w:fill="auto"/>
          </w:tcPr>
          <w:p w:rsidR="00FD7AFE" w:rsidRPr="00FD7AFE" w:rsidRDefault="00FD7AFE" w:rsidP="004F6D92">
            <w:pPr>
              <w:rPr>
                <w:lang w:val="en-US"/>
              </w:rPr>
            </w:pPr>
          </w:p>
        </w:tc>
      </w:tr>
      <w:tr w:rsidR="00FD7AFE" w:rsidRPr="00FD7AFE" w:rsidTr="00FD7AFE">
        <w:trPr>
          <w:trHeight w:val="262"/>
        </w:trPr>
        <w:tc>
          <w:tcPr>
            <w:tcW w:w="548" w:type="dxa"/>
            <w:shd w:val="clear" w:color="auto" w:fill="E7E6E6" w:themeFill="background2"/>
          </w:tcPr>
          <w:p w:rsidR="00FD7AFE" w:rsidRPr="00FD7AFE" w:rsidRDefault="00FD7AFE" w:rsidP="00FD7AFE">
            <w:pPr>
              <w:pStyle w:val="Listeavsnitt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FD7AFE" w:rsidRPr="009533F8" w:rsidRDefault="009533F8" w:rsidP="004F6D92">
            <w:pPr>
              <w:rPr>
                <w:lang w:val="en-US"/>
              </w:rPr>
            </w:pPr>
            <w:r w:rsidRPr="009533F8">
              <w:rPr>
                <w:lang w:val="en-US"/>
              </w:rPr>
              <w:t>Ice: Know how to conduct voyages in the icy conditions presented by the Svalbard region. How to get updated Ice-warnings, and make best use of the in</w:t>
            </w:r>
            <w:r>
              <w:rPr>
                <w:lang w:val="en-US"/>
              </w:rPr>
              <w:t>formation such warning contains</w:t>
            </w:r>
          </w:p>
        </w:tc>
        <w:tc>
          <w:tcPr>
            <w:tcW w:w="1293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7114" w:type="dxa"/>
            <w:shd w:val="clear" w:color="auto" w:fill="auto"/>
          </w:tcPr>
          <w:p w:rsidR="00FD7AFE" w:rsidRPr="00FD7AFE" w:rsidRDefault="00FD7AFE" w:rsidP="004F6D92">
            <w:pPr>
              <w:rPr>
                <w:lang w:val="en-US"/>
              </w:rPr>
            </w:pPr>
          </w:p>
        </w:tc>
      </w:tr>
      <w:tr w:rsidR="00FD7AFE" w:rsidRPr="00FD7AFE" w:rsidTr="00FD7AFE">
        <w:trPr>
          <w:trHeight w:val="262"/>
        </w:trPr>
        <w:tc>
          <w:tcPr>
            <w:tcW w:w="548" w:type="dxa"/>
            <w:shd w:val="clear" w:color="auto" w:fill="E7E6E6" w:themeFill="background2"/>
          </w:tcPr>
          <w:p w:rsidR="00FD7AFE" w:rsidRPr="00FD7AFE" w:rsidRDefault="00FD7AFE" w:rsidP="00FD7AFE">
            <w:pPr>
              <w:pStyle w:val="Listeavsnitt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FD7AFE" w:rsidRPr="009533F8" w:rsidRDefault="009533F8" w:rsidP="004F6D92">
            <w:pPr>
              <w:rPr>
                <w:lang w:val="en-US"/>
              </w:rPr>
            </w:pPr>
            <w:r w:rsidRPr="009533F8">
              <w:rPr>
                <w:lang w:val="en-US"/>
              </w:rPr>
              <w:t xml:space="preserve">Know about the nature reserves and cultural remains around Svalbard. How to </w:t>
            </w:r>
            <w:proofErr w:type="spellStart"/>
            <w:r w:rsidRPr="009533F8">
              <w:rPr>
                <w:lang w:val="en-US"/>
              </w:rPr>
              <w:t>aquire</w:t>
            </w:r>
            <w:proofErr w:type="spellEnd"/>
            <w:r w:rsidRPr="009533F8">
              <w:rPr>
                <w:lang w:val="en-US"/>
              </w:rPr>
              <w:t xml:space="preserve"> relevant information about them. Where to apply for per</w:t>
            </w:r>
            <w:r>
              <w:rPr>
                <w:lang w:val="en-US"/>
              </w:rPr>
              <w:t>mits if one wants to visit them</w:t>
            </w:r>
          </w:p>
        </w:tc>
        <w:tc>
          <w:tcPr>
            <w:tcW w:w="1293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7114" w:type="dxa"/>
            <w:shd w:val="clear" w:color="auto" w:fill="auto"/>
          </w:tcPr>
          <w:p w:rsidR="00FD7AFE" w:rsidRPr="00FD7AFE" w:rsidRDefault="00FD7AFE" w:rsidP="004F6D92">
            <w:pPr>
              <w:rPr>
                <w:lang w:val="en-US"/>
              </w:rPr>
            </w:pPr>
          </w:p>
        </w:tc>
      </w:tr>
      <w:tr w:rsidR="00FD7AFE" w:rsidRPr="00FD7AFE" w:rsidTr="00FD7AFE">
        <w:trPr>
          <w:trHeight w:val="262"/>
        </w:trPr>
        <w:tc>
          <w:tcPr>
            <w:tcW w:w="548" w:type="dxa"/>
            <w:shd w:val="clear" w:color="auto" w:fill="E7E6E6" w:themeFill="background2"/>
          </w:tcPr>
          <w:p w:rsidR="00FD7AFE" w:rsidRPr="00FD7AFE" w:rsidRDefault="00FD7AFE" w:rsidP="00FD7AFE">
            <w:pPr>
              <w:pStyle w:val="Listeavsnitt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FD7AFE" w:rsidRPr="009533F8" w:rsidRDefault="009533F8" w:rsidP="004F6D92">
            <w:pPr>
              <w:rPr>
                <w:lang w:val="en-US"/>
              </w:rPr>
            </w:pPr>
            <w:r w:rsidRPr="009533F8">
              <w:rPr>
                <w:lang w:val="en-US"/>
              </w:rPr>
              <w:t>Know about the cultural remains around Svalbard and regulations in force to preserve them for the future</w:t>
            </w:r>
          </w:p>
        </w:tc>
        <w:tc>
          <w:tcPr>
            <w:tcW w:w="1293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7114" w:type="dxa"/>
            <w:shd w:val="clear" w:color="auto" w:fill="auto"/>
          </w:tcPr>
          <w:p w:rsidR="00FD7AFE" w:rsidRPr="00FD7AFE" w:rsidRDefault="00FD7AFE" w:rsidP="004F6D92">
            <w:pPr>
              <w:rPr>
                <w:lang w:val="en-US"/>
              </w:rPr>
            </w:pPr>
          </w:p>
        </w:tc>
      </w:tr>
      <w:tr w:rsidR="00FD7AFE" w:rsidRPr="00FD7AFE" w:rsidTr="00FD7AFE">
        <w:trPr>
          <w:trHeight w:val="262"/>
        </w:trPr>
        <w:tc>
          <w:tcPr>
            <w:tcW w:w="548" w:type="dxa"/>
            <w:shd w:val="clear" w:color="auto" w:fill="E7E6E6" w:themeFill="background2"/>
          </w:tcPr>
          <w:p w:rsidR="00FD7AFE" w:rsidRPr="00FD7AFE" w:rsidRDefault="00FD7AFE" w:rsidP="00FD7AFE">
            <w:pPr>
              <w:pStyle w:val="Listeavsnitt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FD7AFE" w:rsidRDefault="009533F8" w:rsidP="004F6D92">
            <w:pPr>
              <w:rPr>
                <w:lang w:val="en-US"/>
              </w:rPr>
            </w:pPr>
            <w:r w:rsidRPr="009533F8">
              <w:rPr>
                <w:lang w:val="en-US"/>
              </w:rPr>
              <w:t>Know the reporting procedure for voyages and passing within the boundaries of compulsory pilotage around Svalbard</w:t>
            </w:r>
          </w:p>
          <w:p w:rsidR="009533F8" w:rsidRDefault="009533F8" w:rsidP="004F6D92">
            <w:pPr>
              <w:rPr>
                <w:lang w:val="en-US"/>
              </w:rPr>
            </w:pPr>
          </w:p>
          <w:p w:rsidR="009533F8" w:rsidRPr="009533F8" w:rsidRDefault="009533F8" w:rsidP="004F6D92">
            <w:pPr>
              <w:rPr>
                <w:lang w:val="en-US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7114" w:type="dxa"/>
            <w:shd w:val="clear" w:color="auto" w:fill="auto"/>
          </w:tcPr>
          <w:p w:rsidR="00FD7AFE" w:rsidRPr="00FD7AFE" w:rsidRDefault="00FD7AFE" w:rsidP="004F6D92">
            <w:pPr>
              <w:rPr>
                <w:lang w:val="en-US"/>
              </w:rPr>
            </w:pPr>
          </w:p>
        </w:tc>
      </w:tr>
      <w:tr w:rsidR="009533F8" w:rsidRPr="009F5321" w:rsidTr="004F6D92">
        <w:trPr>
          <w:trHeight w:val="315"/>
        </w:trPr>
        <w:tc>
          <w:tcPr>
            <w:tcW w:w="15304" w:type="dxa"/>
            <w:gridSpan w:val="8"/>
            <w:shd w:val="clear" w:color="auto" w:fill="E7E6E6" w:themeFill="background2"/>
          </w:tcPr>
          <w:p w:rsidR="009533F8" w:rsidRPr="009F5321" w:rsidRDefault="009533F8" w:rsidP="004F6D9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Svalbard </w:t>
            </w:r>
            <w:proofErr w:type="spellStart"/>
            <w:r>
              <w:rPr>
                <w:b/>
                <w:sz w:val="28"/>
                <w:szCs w:val="28"/>
              </w:rPr>
              <w:t>only</w:t>
            </w:r>
            <w:proofErr w:type="spellEnd"/>
          </w:p>
        </w:tc>
      </w:tr>
      <w:tr w:rsidR="009533F8" w:rsidRPr="00E84FA2" w:rsidTr="004F6D92">
        <w:trPr>
          <w:trHeight w:val="552"/>
        </w:trPr>
        <w:tc>
          <w:tcPr>
            <w:tcW w:w="548" w:type="dxa"/>
            <w:shd w:val="clear" w:color="auto" w:fill="E7E6E6" w:themeFill="background2"/>
          </w:tcPr>
          <w:p w:rsidR="009533F8" w:rsidRDefault="009533F8" w:rsidP="004F6D92"/>
        </w:tc>
        <w:tc>
          <w:tcPr>
            <w:tcW w:w="2549" w:type="dxa"/>
            <w:shd w:val="clear" w:color="auto" w:fill="E7E6E6" w:themeFill="background2"/>
            <w:vAlign w:val="center"/>
          </w:tcPr>
          <w:p w:rsidR="009533F8" w:rsidRPr="00E84FA2" w:rsidRDefault="009533F8" w:rsidP="004F6D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Checkpoints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:rsidR="009533F8" w:rsidRDefault="009533F8" w:rsidP="004F6D92">
            <w:pPr>
              <w:jc w:val="center"/>
            </w:pPr>
            <w:r>
              <w:t xml:space="preserve">No </w:t>
            </w:r>
            <w:proofErr w:type="spellStart"/>
            <w:r>
              <w:t>knowledge</w:t>
            </w:r>
            <w:proofErr w:type="spellEnd"/>
          </w:p>
        </w:tc>
        <w:tc>
          <w:tcPr>
            <w:tcW w:w="837" w:type="dxa"/>
            <w:shd w:val="clear" w:color="auto" w:fill="E7E6E6" w:themeFill="background2"/>
            <w:vAlign w:val="center"/>
          </w:tcPr>
          <w:p w:rsidR="009533F8" w:rsidRDefault="009533F8" w:rsidP="004F6D92">
            <w:pPr>
              <w:jc w:val="center"/>
            </w:pPr>
            <w:proofErr w:type="spellStart"/>
            <w:r>
              <w:t>Weak</w:t>
            </w:r>
            <w:proofErr w:type="spellEnd"/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:rsidR="009533F8" w:rsidRDefault="009533F8" w:rsidP="004F6D92">
            <w:pPr>
              <w:jc w:val="center"/>
            </w:pPr>
            <w:r>
              <w:t>OK</w:t>
            </w:r>
          </w:p>
        </w:tc>
        <w:tc>
          <w:tcPr>
            <w:tcW w:w="879" w:type="dxa"/>
            <w:shd w:val="clear" w:color="auto" w:fill="E7E6E6" w:themeFill="background2"/>
            <w:vAlign w:val="center"/>
          </w:tcPr>
          <w:p w:rsidR="009533F8" w:rsidRDefault="009533F8" w:rsidP="004F6D92">
            <w:pPr>
              <w:jc w:val="center"/>
            </w:pPr>
            <w:r>
              <w:t>Good</w:t>
            </w:r>
          </w:p>
        </w:tc>
        <w:tc>
          <w:tcPr>
            <w:tcW w:w="1249" w:type="dxa"/>
            <w:shd w:val="clear" w:color="auto" w:fill="E7E6E6" w:themeFill="background2"/>
            <w:vAlign w:val="center"/>
          </w:tcPr>
          <w:p w:rsidR="009533F8" w:rsidRDefault="009533F8" w:rsidP="004F6D92">
            <w:pPr>
              <w:jc w:val="center"/>
            </w:pPr>
            <w:r>
              <w:t xml:space="preserve">Not </w:t>
            </w:r>
            <w:proofErr w:type="spellStart"/>
            <w:r>
              <w:t>Applicable</w:t>
            </w:r>
            <w:proofErr w:type="spellEnd"/>
          </w:p>
        </w:tc>
        <w:tc>
          <w:tcPr>
            <w:tcW w:w="7114" w:type="dxa"/>
            <w:shd w:val="clear" w:color="auto" w:fill="E7E6E6" w:themeFill="background2"/>
            <w:vAlign w:val="center"/>
          </w:tcPr>
          <w:p w:rsidR="009533F8" w:rsidRPr="00E84FA2" w:rsidRDefault="009533F8" w:rsidP="004F6D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Comments</w:t>
            </w:r>
            <w:proofErr w:type="spellEnd"/>
          </w:p>
        </w:tc>
      </w:tr>
      <w:tr w:rsidR="00FD7AFE" w:rsidRPr="00FD7AFE" w:rsidTr="00FD7AFE">
        <w:trPr>
          <w:trHeight w:val="262"/>
        </w:trPr>
        <w:tc>
          <w:tcPr>
            <w:tcW w:w="548" w:type="dxa"/>
            <w:shd w:val="clear" w:color="auto" w:fill="E7E6E6" w:themeFill="background2"/>
          </w:tcPr>
          <w:p w:rsidR="00FD7AFE" w:rsidRPr="00FD7AFE" w:rsidRDefault="00FD7AFE" w:rsidP="00FD7AFE">
            <w:pPr>
              <w:pStyle w:val="Listeavsnitt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49" w:type="dxa"/>
          </w:tcPr>
          <w:p w:rsidR="00FD7AFE" w:rsidRPr="009533F8" w:rsidRDefault="009533F8" w:rsidP="00FD7AFE">
            <w:pPr>
              <w:rPr>
                <w:lang w:val="en-US"/>
              </w:rPr>
            </w:pPr>
            <w:r w:rsidRPr="009533F8">
              <w:rPr>
                <w:lang w:val="en-US"/>
              </w:rPr>
              <w:t xml:space="preserve">The Governor of </w:t>
            </w:r>
            <w:proofErr w:type="spellStart"/>
            <w:r w:rsidRPr="009533F8">
              <w:rPr>
                <w:lang w:val="en-US"/>
              </w:rPr>
              <w:t>Svalbards</w:t>
            </w:r>
            <w:proofErr w:type="spellEnd"/>
            <w:r w:rsidRPr="009533F8">
              <w:rPr>
                <w:lang w:val="en-US"/>
              </w:rPr>
              <w:t xml:space="preserve"> office: Know about the office’s jurisdiction an know in what situations a vessel will need to contact the office for permissions, reporting of positions, distress, landfalls and other relevant situations</w:t>
            </w:r>
          </w:p>
        </w:tc>
        <w:tc>
          <w:tcPr>
            <w:tcW w:w="1293" w:type="dxa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5" w:type="dxa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</w:tcPr>
          <w:p w:rsidR="00FD7AFE" w:rsidRPr="00FD7AFE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7114" w:type="dxa"/>
          </w:tcPr>
          <w:p w:rsidR="00FD7AFE" w:rsidRPr="00FD7AFE" w:rsidRDefault="00FD7AFE" w:rsidP="004F6D92">
            <w:pPr>
              <w:rPr>
                <w:lang w:val="en-US"/>
              </w:rPr>
            </w:pPr>
          </w:p>
        </w:tc>
      </w:tr>
      <w:tr w:rsidR="00FD7AFE" w:rsidRPr="009533F8" w:rsidTr="00FD7AFE">
        <w:trPr>
          <w:trHeight w:val="262"/>
        </w:trPr>
        <w:tc>
          <w:tcPr>
            <w:tcW w:w="548" w:type="dxa"/>
            <w:shd w:val="clear" w:color="auto" w:fill="E7E6E6" w:themeFill="background2"/>
          </w:tcPr>
          <w:p w:rsidR="00FD7AFE" w:rsidRPr="009533F8" w:rsidRDefault="00FD7AFE" w:rsidP="00FD7AFE">
            <w:pPr>
              <w:pStyle w:val="Listeavsnitt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49" w:type="dxa"/>
          </w:tcPr>
          <w:p w:rsidR="00FD7AFE" w:rsidRPr="009533F8" w:rsidRDefault="009533F8" w:rsidP="004F6D92">
            <w:pPr>
              <w:rPr>
                <w:lang w:val="en-US"/>
              </w:rPr>
            </w:pPr>
            <w:r w:rsidRPr="009533F8">
              <w:rPr>
                <w:lang w:val="en-US"/>
              </w:rPr>
              <w:t>Resources for rescue and environmental aid i Svalbard: What resources are available. How to report distress / pollution incidents in Svalbard</w:t>
            </w:r>
          </w:p>
        </w:tc>
        <w:tc>
          <w:tcPr>
            <w:tcW w:w="1293" w:type="dxa"/>
          </w:tcPr>
          <w:p w:rsidR="00FD7AFE" w:rsidRPr="009533F8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</w:tcPr>
          <w:p w:rsidR="00FD7AFE" w:rsidRPr="009533F8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35" w:type="dxa"/>
          </w:tcPr>
          <w:p w:rsidR="00FD7AFE" w:rsidRPr="009533F8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FD7AFE" w:rsidRPr="009533F8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</w:tcPr>
          <w:p w:rsidR="00FD7AFE" w:rsidRPr="009533F8" w:rsidRDefault="00FD7AFE" w:rsidP="004F6D92">
            <w:pPr>
              <w:jc w:val="center"/>
              <w:rPr>
                <w:lang w:val="en-US"/>
              </w:rPr>
            </w:pPr>
          </w:p>
        </w:tc>
        <w:tc>
          <w:tcPr>
            <w:tcW w:w="7114" w:type="dxa"/>
          </w:tcPr>
          <w:p w:rsidR="00FD7AFE" w:rsidRPr="009533F8" w:rsidRDefault="00FD7AFE" w:rsidP="004F6D92">
            <w:pPr>
              <w:rPr>
                <w:lang w:val="en-US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251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9533F8" w:rsidRPr="009F5321" w:rsidTr="009533F8">
        <w:trPr>
          <w:trHeight w:val="509"/>
        </w:trPr>
        <w:tc>
          <w:tcPr>
            <w:tcW w:w="15304" w:type="dxa"/>
            <w:shd w:val="clear" w:color="auto" w:fill="E7E6E6" w:themeFill="background2"/>
          </w:tcPr>
          <w:p w:rsidR="009533F8" w:rsidRPr="009F5321" w:rsidRDefault="009533F8" w:rsidP="009533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Comments</w:t>
            </w:r>
            <w:proofErr w:type="spellEnd"/>
            <w:r>
              <w:rPr>
                <w:b/>
                <w:sz w:val="28"/>
                <w:szCs w:val="28"/>
              </w:rPr>
              <w:t xml:space="preserve"> to SLVTS</w:t>
            </w:r>
          </w:p>
        </w:tc>
      </w:tr>
      <w:tr w:rsidR="009533F8" w:rsidRPr="00635196" w:rsidTr="009533F8">
        <w:trPr>
          <w:trHeight w:val="60"/>
        </w:trPr>
        <w:tc>
          <w:tcPr>
            <w:tcW w:w="15304" w:type="dxa"/>
            <w:shd w:val="clear" w:color="auto" w:fill="FFFFFF" w:themeFill="background1"/>
          </w:tcPr>
          <w:p w:rsidR="009533F8" w:rsidRDefault="009533F8" w:rsidP="009533F8">
            <w:pPr>
              <w:jc w:val="center"/>
              <w:rPr>
                <w:b/>
              </w:rPr>
            </w:pPr>
          </w:p>
          <w:p w:rsidR="009533F8" w:rsidRDefault="009533F8" w:rsidP="009533F8">
            <w:pPr>
              <w:jc w:val="center"/>
              <w:rPr>
                <w:b/>
              </w:rPr>
            </w:pPr>
          </w:p>
          <w:p w:rsidR="009533F8" w:rsidRDefault="009533F8" w:rsidP="009533F8">
            <w:pPr>
              <w:jc w:val="center"/>
              <w:rPr>
                <w:b/>
              </w:rPr>
            </w:pPr>
          </w:p>
          <w:p w:rsidR="009533F8" w:rsidRDefault="009533F8" w:rsidP="009533F8">
            <w:pPr>
              <w:jc w:val="center"/>
              <w:rPr>
                <w:b/>
              </w:rPr>
            </w:pPr>
          </w:p>
          <w:p w:rsidR="009533F8" w:rsidRDefault="009533F8" w:rsidP="009533F8">
            <w:pPr>
              <w:jc w:val="center"/>
              <w:rPr>
                <w:b/>
              </w:rPr>
            </w:pPr>
          </w:p>
          <w:p w:rsidR="009533F8" w:rsidRPr="00635196" w:rsidRDefault="009533F8" w:rsidP="009533F8">
            <w:pPr>
              <w:rPr>
                <w:b/>
              </w:rPr>
            </w:pPr>
          </w:p>
        </w:tc>
      </w:tr>
    </w:tbl>
    <w:p w:rsidR="004538B3" w:rsidRDefault="004538B3" w:rsidP="00B46FAA">
      <w:pPr>
        <w:spacing w:after="0" w:line="240" w:lineRule="auto"/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562"/>
        <w:gridCol w:w="4536"/>
        <w:gridCol w:w="10206"/>
      </w:tblGrid>
      <w:tr w:rsidR="0065381E" w:rsidRPr="009F5321" w:rsidTr="00CB25FD">
        <w:trPr>
          <w:trHeight w:val="352"/>
        </w:trPr>
        <w:tc>
          <w:tcPr>
            <w:tcW w:w="15304" w:type="dxa"/>
            <w:gridSpan w:val="3"/>
            <w:shd w:val="clear" w:color="auto" w:fill="E7E6E6" w:themeFill="background2"/>
          </w:tcPr>
          <w:p w:rsidR="0065381E" w:rsidRPr="009F5321" w:rsidRDefault="006E157C" w:rsidP="00CD1B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Pilot’s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recommodations</w:t>
            </w:r>
            <w:proofErr w:type="spellEnd"/>
          </w:p>
        </w:tc>
      </w:tr>
      <w:tr w:rsidR="0065381E" w:rsidRPr="00635196" w:rsidTr="00CB25FD">
        <w:trPr>
          <w:trHeight w:val="418"/>
        </w:trPr>
        <w:tc>
          <w:tcPr>
            <w:tcW w:w="562" w:type="dxa"/>
            <w:shd w:val="clear" w:color="auto" w:fill="E7E6E6" w:themeFill="background2"/>
          </w:tcPr>
          <w:p w:rsidR="0065381E" w:rsidRPr="0065381E" w:rsidRDefault="0065381E" w:rsidP="0065381E">
            <w:pPr>
              <w:pStyle w:val="Listeavsnitt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:rsidR="0065381E" w:rsidRPr="00635196" w:rsidRDefault="0065381E" w:rsidP="0065381E">
            <w:pPr>
              <w:rPr>
                <w:b/>
              </w:rPr>
            </w:pPr>
            <w:r>
              <w:t>Vurdering av den gjennomførte seilasen</w:t>
            </w:r>
          </w:p>
        </w:tc>
        <w:tc>
          <w:tcPr>
            <w:tcW w:w="10206" w:type="dxa"/>
            <w:shd w:val="clear" w:color="auto" w:fill="FFFFFF" w:themeFill="background1"/>
          </w:tcPr>
          <w:p w:rsidR="0065381E" w:rsidRPr="00635196" w:rsidRDefault="0065381E" w:rsidP="00CD1B7D">
            <w:pPr>
              <w:jc w:val="center"/>
              <w:rPr>
                <w:b/>
              </w:rPr>
            </w:pPr>
          </w:p>
        </w:tc>
      </w:tr>
      <w:tr w:rsidR="0065381E" w:rsidRPr="00635196" w:rsidTr="00CB25FD">
        <w:trPr>
          <w:trHeight w:val="416"/>
        </w:trPr>
        <w:tc>
          <w:tcPr>
            <w:tcW w:w="562" w:type="dxa"/>
            <w:shd w:val="clear" w:color="auto" w:fill="E7E6E6" w:themeFill="background2"/>
          </w:tcPr>
          <w:p w:rsidR="0065381E" w:rsidRPr="0065381E" w:rsidRDefault="0065381E" w:rsidP="0065381E">
            <w:pPr>
              <w:pStyle w:val="Listeavsnitt"/>
              <w:numPr>
                <w:ilvl w:val="0"/>
                <w:numId w:val="9"/>
              </w:num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:rsidR="0065381E" w:rsidRPr="00635196" w:rsidRDefault="0065381E" w:rsidP="0065381E">
            <w:pPr>
              <w:rPr>
                <w:b/>
              </w:rPr>
            </w:pPr>
            <w:r>
              <w:t>Anbefaling fra losen ( ja / nei )</w:t>
            </w:r>
          </w:p>
        </w:tc>
        <w:tc>
          <w:tcPr>
            <w:tcW w:w="10206" w:type="dxa"/>
            <w:shd w:val="clear" w:color="auto" w:fill="FFFFFF" w:themeFill="background1"/>
          </w:tcPr>
          <w:p w:rsidR="0065381E" w:rsidRPr="00635196" w:rsidRDefault="0065381E" w:rsidP="00CD1B7D">
            <w:pPr>
              <w:jc w:val="center"/>
              <w:rPr>
                <w:b/>
              </w:rPr>
            </w:pPr>
          </w:p>
        </w:tc>
      </w:tr>
    </w:tbl>
    <w:p w:rsidR="0065381E" w:rsidRPr="009F5321" w:rsidRDefault="0065381E"/>
    <w:sectPr w:rsidR="0065381E" w:rsidRPr="009F5321" w:rsidSect="003E1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B06"/>
    <w:multiLevelType w:val="hybridMultilevel"/>
    <w:tmpl w:val="78C205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7CD7"/>
    <w:multiLevelType w:val="hybridMultilevel"/>
    <w:tmpl w:val="056088D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0E92"/>
    <w:multiLevelType w:val="hybridMultilevel"/>
    <w:tmpl w:val="4F20CEC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8389C"/>
    <w:multiLevelType w:val="hybridMultilevel"/>
    <w:tmpl w:val="DB48D2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2314"/>
    <w:multiLevelType w:val="hybridMultilevel"/>
    <w:tmpl w:val="328C7E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F3043"/>
    <w:multiLevelType w:val="hybridMultilevel"/>
    <w:tmpl w:val="DD3E45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61EDA"/>
    <w:multiLevelType w:val="hybridMultilevel"/>
    <w:tmpl w:val="933274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81E2D"/>
    <w:multiLevelType w:val="hybridMultilevel"/>
    <w:tmpl w:val="E584A1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C80119"/>
    <w:multiLevelType w:val="hybridMultilevel"/>
    <w:tmpl w:val="8ECC98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57FB"/>
    <w:multiLevelType w:val="hybridMultilevel"/>
    <w:tmpl w:val="8ECC98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0F163B"/>
    <w:multiLevelType w:val="hybridMultilevel"/>
    <w:tmpl w:val="3C04C8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21"/>
    <w:rsid w:val="000C48F1"/>
    <w:rsid w:val="000F7681"/>
    <w:rsid w:val="001A378C"/>
    <w:rsid w:val="00217DF3"/>
    <w:rsid w:val="00287A06"/>
    <w:rsid w:val="002D54DA"/>
    <w:rsid w:val="002D6A18"/>
    <w:rsid w:val="002D771B"/>
    <w:rsid w:val="00390610"/>
    <w:rsid w:val="003E1D68"/>
    <w:rsid w:val="00440F36"/>
    <w:rsid w:val="004538B3"/>
    <w:rsid w:val="0055297E"/>
    <w:rsid w:val="0055427A"/>
    <w:rsid w:val="005D5D68"/>
    <w:rsid w:val="00635196"/>
    <w:rsid w:val="0065381E"/>
    <w:rsid w:val="00675C63"/>
    <w:rsid w:val="006C45FD"/>
    <w:rsid w:val="006E157C"/>
    <w:rsid w:val="009533F8"/>
    <w:rsid w:val="009C066D"/>
    <w:rsid w:val="009F032F"/>
    <w:rsid w:val="009F5321"/>
    <w:rsid w:val="00A671EC"/>
    <w:rsid w:val="00A919B3"/>
    <w:rsid w:val="00AB1483"/>
    <w:rsid w:val="00AF7043"/>
    <w:rsid w:val="00B46FAA"/>
    <w:rsid w:val="00B503EC"/>
    <w:rsid w:val="00B51D74"/>
    <w:rsid w:val="00C23D44"/>
    <w:rsid w:val="00C409E2"/>
    <w:rsid w:val="00C978A9"/>
    <w:rsid w:val="00CB25FD"/>
    <w:rsid w:val="00CD0BE1"/>
    <w:rsid w:val="00E84FA2"/>
    <w:rsid w:val="00F33D4A"/>
    <w:rsid w:val="00F94E65"/>
    <w:rsid w:val="00FA4267"/>
    <w:rsid w:val="00FC223F"/>
    <w:rsid w:val="00FD7AFE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C63F-126D-4101-B818-5EE860A8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532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D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A313-1549-467F-BC30-FD2C3D0D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797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Gjærde, Tor Erlend</dc:creator>
  <cp:keywords/>
  <dc:description/>
  <cp:lastModifiedBy>Nilsen, Anne Grethe</cp:lastModifiedBy>
  <cp:revision>2</cp:revision>
  <cp:lastPrinted>2018-04-18T11:32:00Z</cp:lastPrinted>
  <dcterms:created xsi:type="dcterms:W3CDTF">2021-06-20T20:09:00Z</dcterms:created>
  <dcterms:modified xsi:type="dcterms:W3CDTF">2021-06-20T20:09:00Z</dcterms:modified>
</cp:coreProperties>
</file>