
<file path=[Content_Types].xml><?xml version="1.0" encoding="utf-8"?>
<Types xmlns="http://schemas.openxmlformats.org/package/2006/content-types">
  <Default Extension="bin" ContentType="application/vnd.ms-word.attachedToolbar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61F78" w14:textId="77777777" w:rsidR="004A3162" w:rsidRDefault="004A3162">
      <w:pPr>
        <w:pStyle w:val="Topptekst"/>
        <w:tabs>
          <w:tab w:val="clear" w:pos="4153"/>
          <w:tab w:val="clear" w:pos="8306"/>
        </w:tabs>
      </w:pPr>
    </w:p>
    <w:p w14:paraId="0252227A" w14:textId="306BA867" w:rsidR="004A3162" w:rsidRDefault="00222A58">
      <w:pPr>
        <w:pStyle w:val="Topptekst"/>
        <w:tabs>
          <w:tab w:val="clear" w:pos="4153"/>
          <w:tab w:val="clear" w:pos="8306"/>
          <w:tab w:val="left" w:pos="1200"/>
        </w:tabs>
      </w:pPr>
      <w:r>
        <w:rPr>
          <w:noProof/>
          <w:lang w:eastAsia="nb-NO"/>
        </w:rPr>
        <mc:AlternateContent>
          <mc:Choice Requires="wps">
            <w:drawing>
              <wp:anchor distT="0" distB="0" distL="114300" distR="114300" simplePos="0" relativeHeight="251658240" behindDoc="0" locked="0" layoutInCell="1" allowOverlap="1" wp14:anchorId="5B29F0EF" wp14:editId="730CE79F">
                <wp:simplePos x="0" y="0"/>
                <wp:positionH relativeFrom="column">
                  <wp:posOffset>-790575</wp:posOffset>
                </wp:positionH>
                <wp:positionV relativeFrom="paragraph">
                  <wp:posOffset>163195</wp:posOffset>
                </wp:positionV>
                <wp:extent cx="1543050" cy="190500"/>
                <wp:effectExtent l="3175" t="0" r="0" b="0"/>
                <wp:wrapNone/>
                <wp:docPr id="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0EEF71" w14:textId="77777777" w:rsidR="00773060" w:rsidRPr="00E37D7B" w:rsidRDefault="00773060" w:rsidP="00DB6CE2">
                            <w:pPr>
                              <w:jc w:val="center"/>
                              <w:rPr>
                                <w:sz w:val="18"/>
                                <w:szCs w:val="18"/>
                              </w:rPr>
                            </w:pPr>
                          </w:p>
                        </w:txbxContent>
                      </wps:txbx>
                      <wps:bodyPr rot="0" vert="horz" wrap="square" lIns="19440" tIns="0" rIns="19440" bIns="45720" anchor="t" anchorCtr="0" upright="1"/>
                    </wps:wsp>
                  </a:graphicData>
                </a:graphic>
                <wp14:sizeRelH relativeFrom="page">
                  <wp14:pctWidth>0</wp14:pctWidth>
                </wp14:sizeRelH>
                <wp14:sizeRelV relativeFrom="page">
                  <wp14:pctHeight>0</wp14:pctHeight>
                </wp14:sizeRelV>
              </wp:anchor>
            </w:drawing>
          </mc:Choice>
          <mc:Fallback>
            <w:pict>
              <v:shapetype w14:anchorId="5B29F0EF" id="_x0000_t202" coordsize="21600,21600" o:spt="202" path="m,l,21600r21600,l21600,xe">
                <v:stroke joinstyle="miter"/>
                <v:path gradientshapeok="t" o:connecttype="rect"/>
              </v:shapetype>
              <v:shape id="Text Box 28" o:spid="_x0000_s1026" type="#_x0000_t202" style="position:absolute;margin-left:-62.25pt;margin-top:12.85pt;width:121.5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" stroked="f">
                <v:textbox inset=".54mm,0,.54mm">
                  <w:txbxContent>
                    <w:p w14:paraId="6D0EEF71" w14:textId="77777777" w:rsidR="00773060" w:rsidRPr="00E37D7B" w:rsidRDefault="00773060" w:rsidP="00DB6CE2">
                      <w:pPr>
                        <w:jc w:val="center"/>
                        <w:rPr>
                          <w:sz w:val="18"/>
                          <w:szCs w:val="18"/>
                        </w:rPr>
                      </w:pPr>
                    </w:p>
                  </w:txbxContent>
                </v:textbox>
              </v:shape>
            </w:pict>
          </mc:Fallback>
        </mc:AlternateContent>
      </w:r>
      <w:r w:rsidR="004A3162">
        <w:tab/>
      </w:r>
    </w:p>
    <w:p w14:paraId="24015AAB" w14:textId="77777777" w:rsidR="004A3162" w:rsidRDefault="004A3162" w:rsidP="001A5062">
      <w:pPr>
        <w:jc w:val="right"/>
      </w:pPr>
      <w:bookmarkStart w:id="0" w:name="UOFFPARAGRAF"/>
      <w:bookmarkEnd w:id="0"/>
    </w:p>
    <w:p w14:paraId="6C0AD43E" w14:textId="3C47BB61" w:rsidR="00691A8F" w:rsidRPr="00FF719D" w:rsidRDefault="00691A8F" w:rsidP="00691A8F">
      <w:pPr>
        <w:pStyle w:val="Tittel"/>
        <w:rPr>
          <w:b/>
          <w:bCs/>
        </w:rPr>
      </w:pPr>
      <w:r w:rsidRPr="00FF719D">
        <w:rPr>
          <w:b/>
          <w:bCs/>
        </w:rPr>
        <w:t>Høringsnotat</w:t>
      </w:r>
    </w:p>
    <w:p w14:paraId="50CE1531" w14:textId="77777777" w:rsidR="00691A8F" w:rsidRDefault="00691A8F" w:rsidP="00691A8F"/>
    <w:sdt>
      <w:sdtPr>
        <w:rPr>
          <w:rFonts w:ascii="Arial" w:eastAsia="Times New Roman" w:hAnsi="Arial" w:cs="Times New Roman"/>
          <w:color w:val="auto"/>
          <w:sz w:val="22"/>
          <w:szCs w:val="20"/>
          <w:lang w:eastAsia="en-US"/>
        </w:rPr>
        <w:id w:val="160517116"/>
        <w:docPartObj>
          <w:docPartGallery w:val="Table of Contents"/>
          <w:docPartUnique/>
        </w:docPartObj>
      </w:sdtPr>
      <w:sdtEndPr>
        <w:rPr>
          <w:b/>
          <w:bCs/>
        </w:rPr>
      </w:sdtEndPr>
      <w:sdtContent>
        <w:p w14:paraId="3A0760C6" w14:textId="7FCD5F2A" w:rsidR="00691A8F" w:rsidRPr="00FF719D" w:rsidRDefault="00691A8F">
          <w:pPr>
            <w:pStyle w:val="Overskriftforinnholdsfortegnelse"/>
            <w:rPr>
              <w:color w:val="auto"/>
            </w:rPr>
          </w:pPr>
          <w:r w:rsidRPr="00FF719D">
            <w:rPr>
              <w:color w:val="auto"/>
            </w:rPr>
            <w:t>Innhold</w:t>
          </w:r>
        </w:p>
        <w:p w14:paraId="5CA767B5" w14:textId="6FD659F0" w:rsidR="003F5775" w:rsidRDefault="00691A8F">
          <w:pPr>
            <w:pStyle w:val="INNH1"/>
            <w:tabs>
              <w:tab w:val="left" w:pos="480"/>
              <w:tab w:val="right" w:leader="dot" w:pos="8891"/>
            </w:tabs>
            <w:rPr>
              <w:rFonts w:asciiTheme="minorHAnsi" w:eastAsiaTheme="minorEastAsia" w:hAnsiTheme="minorHAnsi" w:cstheme="minorBidi"/>
              <w:noProof/>
              <w:kern w:val="2"/>
              <w:sz w:val="24"/>
              <w:szCs w:val="24"/>
              <w:lang w:eastAsia="nb-NO"/>
              <w14:ligatures w14:val="standardContextual"/>
            </w:rPr>
          </w:pPr>
          <w:r>
            <w:fldChar w:fldCharType="begin"/>
          </w:r>
          <w:r>
            <w:instrText xml:space="preserve"> TOC \o "1-3" \h \z \u </w:instrText>
          </w:r>
          <w:r>
            <w:fldChar w:fldCharType="separate"/>
          </w:r>
          <w:hyperlink w:anchor="_Toc224549956" w:history="1">
            <w:r w:rsidR="003F5775" w:rsidRPr="008D6E92">
              <w:rPr>
                <w:rStyle w:val="Hyperkobling"/>
                <w:noProof/>
              </w:rPr>
              <w:t>1.</w:t>
            </w:r>
            <w:r w:rsidR="003F5775">
              <w:rPr>
                <w:rFonts w:asciiTheme="minorHAnsi" w:eastAsiaTheme="minorEastAsia" w:hAnsiTheme="minorHAnsi" w:cstheme="minorBidi"/>
                <w:noProof/>
                <w:kern w:val="2"/>
                <w:sz w:val="24"/>
                <w:szCs w:val="24"/>
                <w:lang w:eastAsia="nb-NO"/>
                <w14:ligatures w14:val="standardContextual"/>
              </w:rPr>
              <w:tab/>
            </w:r>
            <w:r w:rsidR="003F5775" w:rsidRPr="008D6E92">
              <w:rPr>
                <w:rStyle w:val="Hyperkobling"/>
                <w:noProof/>
              </w:rPr>
              <w:t>Innledning</w:t>
            </w:r>
            <w:r w:rsidR="003F5775">
              <w:rPr>
                <w:noProof/>
                <w:webHidden/>
              </w:rPr>
              <w:tab/>
            </w:r>
            <w:r w:rsidR="003F5775">
              <w:rPr>
                <w:noProof/>
                <w:webHidden/>
              </w:rPr>
              <w:fldChar w:fldCharType="begin"/>
            </w:r>
            <w:r w:rsidR="003F5775">
              <w:rPr>
                <w:noProof/>
                <w:webHidden/>
              </w:rPr>
              <w:instrText xml:space="preserve"> PAGEREF _Toc224549956 \h </w:instrText>
            </w:r>
            <w:r w:rsidR="003F5775">
              <w:rPr>
                <w:noProof/>
                <w:webHidden/>
              </w:rPr>
            </w:r>
            <w:r w:rsidR="003F5775">
              <w:rPr>
                <w:noProof/>
                <w:webHidden/>
              </w:rPr>
              <w:fldChar w:fldCharType="separate"/>
            </w:r>
            <w:r w:rsidR="00D047EE">
              <w:rPr>
                <w:noProof/>
                <w:webHidden/>
              </w:rPr>
              <w:t>1</w:t>
            </w:r>
            <w:r w:rsidR="003F5775">
              <w:rPr>
                <w:noProof/>
                <w:webHidden/>
              </w:rPr>
              <w:fldChar w:fldCharType="end"/>
            </w:r>
          </w:hyperlink>
        </w:p>
        <w:p w14:paraId="1D42626C" w14:textId="68F51E18" w:rsidR="003F5775" w:rsidRDefault="003F5775">
          <w:pPr>
            <w:pStyle w:val="INNH1"/>
            <w:tabs>
              <w:tab w:val="left" w:pos="480"/>
              <w:tab w:val="right" w:leader="dot" w:pos="8891"/>
            </w:tabs>
            <w:rPr>
              <w:rFonts w:asciiTheme="minorHAnsi" w:eastAsiaTheme="minorEastAsia" w:hAnsiTheme="minorHAnsi" w:cstheme="minorBidi"/>
              <w:noProof/>
              <w:kern w:val="2"/>
              <w:sz w:val="24"/>
              <w:szCs w:val="24"/>
              <w:lang w:eastAsia="nb-NO"/>
              <w14:ligatures w14:val="standardContextual"/>
            </w:rPr>
          </w:pPr>
          <w:hyperlink w:anchor="_Toc224549957" w:history="1">
            <w:r w:rsidRPr="008D6E92">
              <w:rPr>
                <w:rStyle w:val="Hyperkobling"/>
                <w:noProof/>
              </w:rPr>
              <w:t>2.</w:t>
            </w:r>
            <w:r>
              <w:rPr>
                <w:rFonts w:asciiTheme="minorHAnsi" w:eastAsiaTheme="minorEastAsia" w:hAnsiTheme="minorHAnsi" w:cstheme="minorBidi"/>
                <w:noProof/>
                <w:kern w:val="2"/>
                <w:sz w:val="24"/>
                <w:szCs w:val="24"/>
                <w:lang w:eastAsia="nb-NO"/>
                <w14:ligatures w14:val="standardContextual"/>
              </w:rPr>
              <w:tab/>
            </w:r>
            <w:r w:rsidRPr="008D6E92">
              <w:rPr>
                <w:rStyle w:val="Hyperkobling"/>
                <w:noProof/>
              </w:rPr>
              <w:t>Bakgrunnen for forslaget</w:t>
            </w:r>
            <w:r>
              <w:rPr>
                <w:noProof/>
                <w:webHidden/>
              </w:rPr>
              <w:tab/>
            </w:r>
            <w:r>
              <w:rPr>
                <w:noProof/>
                <w:webHidden/>
              </w:rPr>
              <w:fldChar w:fldCharType="begin"/>
            </w:r>
            <w:r>
              <w:rPr>
                <w:noProof/>
                <w:webHidden/>
              </w:rPr>
              <w:instrText xml:space="preserve"> PAGEREF _Toc224549957 \h </w:instrText>
            </w:r>
            <w:r>
              <w:rPr>
                <w:noProof/>
                <w:webHidden/>
              </w:rPr>
            </w:r>
            <w:r>
              <w:rPr>
                <w:noProof/>
                <w:webHidden/>
              </w:rPr>
              <w:fldChar w:fldCharType="separate"/>
            </w:r>
            <w:r w:rsidR="00D047EE">
              <w:rPr>
                <w:noProof/>
                <w:webHidden/>
              </w:rPr>
              <w:t>2</w:t>
            </w:r>
            <w:r>
              <w:rPr>
                <w:noProof/>
                <w:webHidden/>
              </w:rPr>
              <w:fldChar w:fldCharType="end"/>
            </w:r>
          </w:hyperlink>
        </w:p>
        <w:p w14:paraId="16C690A5" w14:textId="3D560A10" w:rsidR="003F5775" w:rsidRDefault="003F5775">
          <w:pPr>
            <w:pStyle w:val="INNH1"/>
            <w:tabs>
              <w:tab w:val="left" w:pos="480"/>
              <w:tab w:val="right" w:leader="dot" w:pos="8891"/>
            </w:tabs>
            <w:rPr>
              <w:rFonts w:asciiTheme="minorHAnsi" w:eastAsiaTheme="minorEastAsia" w:hAnsiTheme="minorHAnsi" w:cstheme="minorBidi"/>
              <w:noProof/>
              <w:kern w:val="2"/>
              <w:sz w:val="24"/>
              <w:szCs w:val="24"/>
              <w:lang w:eastAsia="nb-NO"/>
              <w14:ligatures w14:val="standardContextual"/>
            </w:rPr>
          </w:pPr>
          <w:hyperlink w:anchor="_Toc224549958" w:history="1">
            <w:r w:rsidRPr="008D6E92">
              <w:rPr>
                <w:rStyle w:val="Hyperkobling"/>
                <w:noProof/>
              </w:rPr>
              <w:t>3.</w:t>
            </w:r>
            <w:r>
              <w:rPr>
                <w:rFonts w:asciiTheme="minorHAnsi" w:eastAsiaTheme="minorEastAsia" w:hAnsiTheme="minorHAnsi" w:cstheme="minorBidi"/>
                <w:noProof/>
                <w:kern w:val="2"/>
                <w:sz w:val="24"/>
                <w:szCs w:val="24"/>
                <w:lang w:eastAsia="nb-NO"/>
                <w14:ligatures w14:val="standardContextual"/>
              </w:rPr>
              <w:tab/>
            </w:r>
            <w:r w:rsidRPr="008D6E92">
              <w:rPr>
                <w:rStyle w:val="Hyperkobling"/>
                <w:noProof/>
              </w:rPr>
              <w:t>Forslag til endringer</w:t>
            </w:r>
            <w:r>
              <w:rPr>
                <w:noProof/>
                <w:webHidden/>
              </w:rPr>
              <w:tab/>
            </w:r>
            <w:r>
              <w:rPr>
                <w:noProof/>
                <w:webHidden/>
              </w:rPr>
              <w:fldChar w:fldCharType="begin"/>
            </w:r>
            <w:r>
              <w:rPr>
                <w:noProof/>
                <w:webHidden/>
              </w:rPr>
              <w:instrText xml:space="preserve"> PAGEREF _Toc224549958 \h </w:instrText>
            </w:r>
            <w:r>
              <w:rPr>
                <w:noProof/>
                <w:webHidden/>
              </w:rPr>
            </w:r>
            <w:r>
              <w:rPr>
                <w:noProof/>
                <w:webHidden/>
              </w:rPr>
              <w:fldChar w:fldCharType="separate"/>
            </w:r>
            <w:r w:rsidR="00D047EE">
              <w:rPr>
                <w:noProof/>
                <w:webHidden/>
              </w:rPr>
              <w:t>2</w:t>
            </w:r>
            <w:r>
              <w:rPr>
                <w:noProof/>
                <w:webHidden/>
              </w:rPr>
              <w:fldChar w:fldCharType="end"/>
            </w:r>
          </w:hyperlink>
        </w:p>
        <w:p w14:paraId="5AA7C163" w14:textId="7BEEAB4F" w:rsidR="003F5775" w:rsidRDefault="003F5775">
          <w:pPr>
            <w:pStyle w:val="INNH2"/>
            <w:tabs>
              <w:tab w:val="left" w:pos="960"/>
              <w:tab w:val="right" w:leader="dot" w:pos="8891"/>
            </w:tabs>
            <w:rPr>
              <w:rFonts w:asciiTheme="minorHAnsi" w:eastAsiaTheme="minorEastAsia" w:hAnsiTheme="minorHAnsi" w:cstheme="minorBidi"/>
              <w:noProof/>
              <w:kern w:val="2"/>
              <w:sz w:val="24"/>
              <w:szCs w:val="24"/>
              <w:lang w:eastAsia="nb-NO"/>
              <w14:ligatures w14:val="standardContextual"/>
            </w:rPr>
          </w:pPr>
          <w:hyperlink w:anchor="_Toc224549959" w:history="1">
            <w:r w:rsidRPr="008D6E92">
              <w:rPr>
                <w:rStyle w:val="Hyperkobling"/>
                <w:noProof/>
              </w:rPr>
              <w:t>3.1.</w:t>
            </w:r>
            <w:r>
              <w:rPr>
                <w:rFonts w:asciiTheme="minorHAnsi" w:eastAsiaTheme="minorEastAsia" w:hAnsiTheme="minorHAnsi" w:cstheme="minorBidi"/>
                <w:noProof/>
                <w:kern w:val="2"/>
                <w:sz w:val="24"/>
                <w:szCs w:val="24"/>
                <w:lang w:eastAsia="nb-NO"/>
                <w14:ligatures w14:val="standardContextual"/>
              </w:rPr>
              <w:tab/>
            </w:r>
            <w:r w:rsidRPr="008D6E92">
              <w:rPr>
                <w:rStyle w:val="Hyperkobling"/>
                <w:noProof/>
              </w:rPr>
              <w:t>Måsøy kommune</w:t>
            </w:r>
            <w:r>
              <w:rPr>
                <w:noProof/>
                <w:webHidden/>
              </w:rPr>
              <w:tab/>
            </w:r>
            <w:r>
              <w:rPr>
                <w:noProof/>
                <w:webHidden/>
              </w:rPr>
              <w:fldChar w:fldCharType="begin"/>
            </w:r>
            <w:r>
              <w:rPr>
                <w:noProof/>
                <w:webHidden/>
              </w:rPr>
              <w:instrText xml:space="preserve"> PAGEREF _Toc224549959 \h </w:instrText>
            </w:r>
            <w:r>
              <w:rPr>
                <w:noProof/>
                <w:webHidden/>
              </w:rPr>
            </w:r>
            <w:r>
              <w:rPr>
                <w:noProof/>
                <w:webHidden/>
              </w:rPr>
              <w:fldChar w:fldCharType="separate"/>
            </w:r>
            <w:r w:rsidR="00D047EE">
              <w:rPr>
                <w:noProof/>
                <w:webHidden/>
              </w:rPr>
              <w:t>2</w:t>
            </w:r>
            <w:r>
              <w:rPr>
                <w:noProof/>
                <w:webHidden/>
              </w:rPr>
              <w:fldChar w:fldCharType="end"/>
            </w:r>
          </w:hyperlink>
        </w:p>
        <w:p w14:paraId="70B2DCB0" w14:textId="7480A9EC" w:rsidR="003F5775" w:rsidRDefault="003F5775">
          <w:pPr>
            <w:pStyle w:val="INNH2"/>
            <w:tabs>
              <w:tab w:val="left" w:pos="960"/>
              <w:tab w:val="right" w:leader="dot" w:pos="8891"/>
            </w:tabs>
            <w:rPr>
              <w:rFonts w:asciiTheme="minorHAnsi" w:eastAsiaTheme="minorEastAsia" w:hAnsiTheme="minorHAnsi" w:cstheme="minorBidi"/>
              <w:noProof/>
              <w:kern w:val="2"/>
              <w:sz w:val="24"/>
              <w:szCs w:val="24"/>
              <w:lang w:eastAsia="nb-NO"/>
              <w14:ligatures w14:val="standardContextual"/>
            </w:rPr>
          </w:pPr>
          <w:hyperlink w:anchor="_Toc224549960" w:history="1">
            <w:r w:rsidRPr="008D6E92">
              <w:rPr>
                <w:rStyle w:val="Hyperkobling"/>
                <w:noProof/>
              </w:rPr>
              <w:t>3.2.</w:t>
            </w:r>
            <w:r>
              <w:rPr>
                <w:rFonts w:asciiTheme="minorHAnsi" w:eastAsiaTheme="minorEastAsia" w:hAnsiTheme="minorHAnsi" w:cstheme="minorBidi"/>
                <w:noProof/>
                <w:kern w:val="2"/>
                <w:sz w:val="24"/>
                <w:szCs w:val="24"/>
                <w:lang w:eastAsia="nb-NO"/>
                <w14:ligatures w14:val="standardContextual"/>
              </w:rPr>
              <w:tab/>
            </w:r>
            <w:r w:rsidRPr="008D6E92">
              <w:rPr>
                <w:rStyle w:val="Hyperkobling"/>
                <w:noProof/>
              </w:rPr>
              <w:t>Frøya kommune</w:t>
            </w:r>
            <w:r>
              <w:rPr>
                <w:noProof/>
                <w:webHidden/>
              </w:rPr>
              <w:tab/>
            </w:r>
            <w:r>
              <w:rPr>
                <w:noProof/>
                <w:webHidden/>
              </w:rPr>
              <w:fldChar w:fldCharType="begin"/>
            </w:r>
            <w:r>
              <w:rPr>
                <w:noProof/>
                <w:webHidden/>
              </w:rPr>
              <w:instrText xml:space="preserve"> PAGEREF _Toc224549960 \h </w:instrText>
            </w:r>
            <w:r>
              <w:rPr>
                <w:noProof/>
                <w:webHidden/>
              </w:rPr>
            </w:r>
            <w:r>
              <w:rPr>
                <w:noProof/>
                <w:webHidden/>
              </w:rPr>
              <w:fldChar w:fldCharType="separate"/>
            </w:r>
            <w:r w:rsidR="00D047EE">
              <w:rPr>
                <w:noProof/>
                <w:webHidden/>
              </w:rPr>
              <w:t>4</w:t>
            </w:r>
            <w:r>
              <w:rPr>
                <w:noProof/>
                <w:webHidden/>
              </w:rPr>
              <w:fldChar w:fldCharType="end"/>
            </w:r>
          </w:hyperlink>
        </w:p>
        <w:p w14:paraId="18C93118" w14:textId="6B314BE4" w:rsidR="003F5775" w:rsidRDefault="003F5775">
          <w:pPr>
            <w:pStyle w:val="INNH2"/>
            <w:tabs>
              <w:tab w:val="left" w:pos="960"/>
              <w:tab w:val="right" w:leader="dot" w:pos="8891"/>
            </w:tabs>
            <w:rPr>
              <w:rFonts w:asciiTheme="minorHAnsi" w:eastAsiaTheme="minorEastAsia" w:hAnsiTheme="minorHAnsi" w:cstheme="minorBidi"/>
              <w:noProof/>
              <w:kern w:val="2"/>
              <w:sz w:val="24"/>
              <w:szCs w:val="24"/>
              <w:lang w:eastAsia="nb-NO"/>
              <w14:ligatures w14:val="standardContextual"/>
            </w:rPr>
          </w:pPr>
          <w:hyperlink w:anchor="_Toc224549961" w:history="1">
            <w:r w:rsidRPr="008D6E92">
              <w:rPr>
                <w:rStyle w:val="Hyperkobling"/>
                <w:noProof/>
              </w:rPr>
              <w:t>3.3.</w:t>
            </w:r>
            <w:r>
              <w:rPr>
                <w:rFonts w:asciiTheme="minorHAnsi" w:eastAsiaTheme="minorEastAsia" w:hAnsiTheme="minorHAnsi" w:cstheme="minorBidi"/>
                <w:noProof/>
                <w:kern w:val="2"/>
                <w:sz w:val="24"/>
                <w:szCs w:val="24"/>
                <w:lang w:eastAsia="nb-NO"/>
                <w14:ligatures w14:val="standardContextual"/>
              </w:rPr>
              <w:tab/>
            </w:r>
            <w:r w:rsidRPr="008D6E92">
              <w:rPr>
                <w:rStyle w:val="Hyperkobling"/>
                <w:noProof/>
              </w:rPr>
              <w:t>Frosta kommune</w:t>
            </w:r>
            <w:r>
              <w:rPr>
                <w:noProof/>
                <w:webHidden/>
              </w:rPr>
              <w:tab/>
            </w:r>
            <w:r>
              <w:rPr>
                <w:noProof/>
                <w:webHidden/>
              </w:rPr>
              <w:fldChar w:fldCharType="begin"/>
            </w:r>
            <w:r>
              <w:rPr>
                <w:noProof/>
                <w:webHidden/>
              </w:rPr>
              <w:instrText xml:space="preserve"> PAGEREF _Toc224549961 \h </w:instrText>
            </w:r>
            <w:r>
              <w:rPr>
                <w:noProof/>
                <w:webHidden/>
              </w:rPr>
            </w:r>
            <w:r>
              <w:rPr>
                <w:noProof/>
                <w:webHidden/>
              </w:rPr>
              <w:fldChar w:fldCharType="separate"/>
            </w:r>
            <w:r w:rsidR="00D047EE">
              <w:rPr>
                <w:noProof/>
                <w:webHidden/>
              </w:rPr>
              <w:t>5</w:t>
            </w:r>
            <w:r>
              <w:rPr>
                <w:noProof/>
                <w:webHidden/>
              </w:rPr>
              <w:fldChar w:fldCharType="end"/>
            </w:r>
          </w:hyperlink>
        </w:p>
        <w:p w14:paraId="796D2195" w14:textId="2D0E45B4" w:rsidR="003F5775" w:rsidRDefault="003F5775">
          <w:pPr>
            <w:pStyle w:val="INNH2"/>
            <w:tabs>
              <w:tab w:val="left" w:pos="960"/>
              <w:tab w:val="right" w:leader="dot" w:pos="8891"/>
            </w:tabs>
            <w:rPr>
              <w:rFonts w:asciiTheme="minorHAnsi" w:eastAsiaTheme="minorEastAsia" w:hAnsiTheme="minorHAnsi" w:cstheme="minorBidi"/>
              <w:noProof/>
              <w:kern w:val="2"/>
              <w:sz w:val="24"/>
              <w:szCs w:val="24"/>
              <w:lang w:eastAsia="nb-NO"/>
              <w14:ligatures w14:val="standardContextual"/>
            </w:rPr>
          </w:pPr>
          <w:hyperlink w:anchor="_Toc224549962" w:history="1">
            <w:r w:rsidRPr="008D6E92">
              <w:rPr>
                <w:rStyle w:val="Hyperkobling"/>
                <w:noProof/>
              </w:rPr>
              <w:t>3.4.</w:t>
            </w:r>
            <w:r>
              <w:rPr>
                <w:rFonts w:asciiTheme="minorHAnsi" w:eastAsiaTheme="minorEastAsia" w:hAnsiTheme="minorHAnsi" w:cstheme="minorBidi"/>
                <w:noProof/>
                <w:kern w:val="2"/>
                <w:sz w:val="24"/>
                <w:szCs w:val="24"/>
                <w:lang w:eastAsia="nb-NO"/>
                <w14:ligatures w14:val="standardContextual"/>
              </w:rPr>
              <w:tab/>
            </w:r>
            <w:r w:rsidRPr="008D6E92">
              <w:rPr>
                <w:rStyle w:val="Hyperkobling"/>
                <w:noProof/>
              </w:rPr>
              <w:t>Stranda kommune</w:t>
            </w:r>
            <w:r>
              <w:rPr>
                <w:noProof/>
                <w:webHidden/>
              </w:rPr>
              <w:tab/>
            </w:r>
            <w:r>
              <w:rPr>
                <w:noProof/>
                <w:webHidden/>
              </w:rPr>
              <w:fldChar w:fldCharType="begin"/>
            </w:r>
            <w:r>
              <w:rPr>
                <w:noProof/>
                <w:webHidden/>
              </w:rPr>
              <w:instrText xml:space="preserve"> PAGEREF _Toc224549962 \h </w:instrText>
            </w:r>
            <w:r>
              <w:rPr>
                <w:noProof/>
                <w:webHidden/>
              </w:rPr>
            </w:r>
            <w:r>
              <w:rPr>
                <w:noProof/>
                <w:webHidden/>
              </w:rPr>
              <w:fldChar w:fldCharType="separate"/>
            </w:r>
            <w:r w:rsidR="00D047EE">
              <w:rPr>
                <w:noProof/>
                <w:webHidden/>
              </w:rPr>
              <w:t>7</w:t>
            </w:r>
            <w:r>
              <w:rPr>
                <w:noProof/>
                <w:webHidden/>
              </w:rPr>
              <w:fldChar w:fldCharType="end"/>
            </w:r>
          </w:hyperlink>
        </w:p>
        <w:p w14:paraId="6AAE5659" w14:textId="04FD3141" w:rsidR="003F5775" w:rsidRDefault="003F5775">
          <w:pPr>
            <w:pStyle w:val="INNH2"/>
            <w:tabs>
              <w:tab w:val="left" w:pos="960"/>
              <w:tab w:val="right" w:leader="dot" w:pos="8891"/>
            </w:tabs>
            <w:rPr>
              <w:rFonts w:asciiTheme="minorHAnsi" w:eastAsiaTheme="minorEastAsia" w:hAnsiTheme="minorHAnsi" w:cstheme="minorBidi"/>
              <w:noProof/>
              <w:kern w:val="2"/>
              <w:sz w:val="24"/>
              <w:szCs w:val="24"/>
              <w:lang w:eastAsia="nb-NO"/>
              <w14:ligatures w14:val="standardContextual"/>
            </w:rPr>
          </w:pPr>
          <w:hyperlink w:anchor="_Toc224549963" w:history="1">
            <w:r w:rsidRPr="008D6E92">
              <w:rPr>
                <w:rStyle w:val="Hyperkobling"/>
                <w:noProof/>
              </w:rPr>
              <w:t>3.5.</w:t>
            </w:r>
            <w:r>
              <w:rPr>
                <w:rFonts w:asciiTheme="minorHAnsi" w:eastAsiaTheme="minorEastAsia" w:hAnsiTheme="minorHAnsi" w:cstheme="minorBidi"/>
                <w:noProof/>
                <w:kern w:val="2"/>
                <w:sz w:val="24"/>
                <w:szCs w:val="24"/>
                <w:lang w:eastAsia="nb-NO"/>
                <w14:ligatures w14:val="standardContextual"/>
              </w:rPr>
              <w:tab/>
            </w:r>
            <w:r w:rsidRPr="008D6E92">
              <w:rPr>
                <w:rStyle w:val="Hyperkobling"/>
                <w:noProof/>
              </w:rPr>
              <w:t>Modalen kommune</w:t>
            </w:r>
            <w:r>
              <w:rPr>
                <w:noProof/>
                <w:webHidden/>
              </w:rPr>
              <w:tab/>
            </w:r>
            <w:r>
              <w:rPr>
                <w:noProof/>
                <w:webHidden/>
              </w:rPr>
              <w:fldChar w:fldCharType="begin"/>
            </w:r>
            <w:r>
              <w:rPr>
                <w:noProof/>
                <w:webHidden/>
              </w:rPr>
              <w:instrText xml:space="preserve"> PAGEREF _Toc224549963 \h </w:instrText>
            </w:r>
            <w:r>
              <w:rPr>
                <w:noProof/>
                <w:webHidden/>
              </w:rPr>
            </w:r>
            <w:r>
              <w:rPr>
                <w:noProof/>
                <w:webHidden/>
              </w:rPr>
              <w:fldChar w:fldCharType="separate"/>
            </w:r>
            <w:r w:rsidR="00D047EE">
              <w:rPr>
                <w:noProof/>
                <w:webHidden/>
              </w:rPr>
              <w:t>8</w:t>
            </w:r>
            <w:r>
              <w:rPr>
                <w:noProof/>
                <w:webHidden/>
              </w:rPr>
              <w:fldChar w:fldCharType="end"/>
            </w:r>
          </w:hyperlink>
        </w:p>
        <w:p w14:paraId="3D339309" w14:textId="72D12B79" w:rsidR="003F5775" w:rsidRDefault="003F5775">
          <w:pPr>
            <w:pStyle w:val="INNH2"/>
            <w:tabs>
              <w:tab w:val="left" w:pos="960"/>
              <w:tab w:val="right" w:leader="dot" w:pos="8891"/>
            </w:tabs>
            <w:rPr>
              <w:rFonts w:asciiTheme="minorHAnsi" w:eastAsiaTheme="minorEastAsia" w:hAnsiTheme="minorHAnsi" w:cstheme="minorBidi"/>
              <w:noProof/>
              <w:kern w:val="2"/>
              <w:sz w:val="24"/>
              <w:szCs w:val="24"/>
              <w:lang w:eastAsia="nb-NO"/>
              <w14:ligatures w14:val="standardContextual"/>
            </w:rPr>
          </w:pPr>
          <w:hyperlink w:anchor="_Toc224549964" w:history="1">
            <w:r w:rsidRPr="008D6E92">
              <w:rPr>
                <w:rStyle w:val="Hyperkobling"/>
                <w:noProof/>
              </w:rPr>
              <w:t>3.6.</w:t>
            </w:r>
            <w:r>
              <w:rPr>
                <w:rFonts w:asciiTheme="minorHAnsi" w:eastAsiaTheme="minorEastAsia" w:hAnsiTheme="minorHAnsi" w:cstheme="minorBidi"/>
                <w:noProof/>
                <w:kern w:val="2"/>
                <w:sz w:val="24"/>
                <w:szCs w:val="24"/>
                <w:lang w:eastAsia="nb-NO"/>
                <w14:ligatures w14:val="standardContextual"/>
              </w:rPr>
              <w:tab/>
            </w:r>
            <w:r w:rsidRPr="008D6E92">
              <w:rPr>
                <w:rStyle w:val="Hyperkobling"/>
                <w:noProof/>
              </w:rPr>
              <w:t>Asker kommune</w:t>
            </w:r>
            <w:r>
              <w:rPr>
                <w:noProof/>
                <w:webHidden/>
              </w:rPr>
              <w:tab/>
            </w:r>
            <w:r>
              <w:rPr>
                <w:noProof/>
                <w:webHidden/>
              </w:rPr>
              <w:fldChar w:fldCharType="begin"/>
            </w:r>
            <w:r>
              <w:rPr>
                <w:noProof/>
                <w:webHidden/>
              </w:rPr>
              <w:instrText xml:space="preserve"> PAGEREF _Toc224549964 \h </w:instrText>
            </w:r>
            <w:r>
              <w:rPr>
                <w:noProof/>
                <w:webHidden/>
              </w:rPr>
            </w:r>
            <w:r>
              <w:rPr>
                <w:noProof/>
                <w:webHidden/>
              </w:rPr>
              <w:fldChar w:fldCharType="separate"/>
            </w:r>
            <w:r w:rsidR="00D047EE">
              <w:rPr>
                <w:noProof/>
                <w:webHidden/>
              </w:rPr>
              <w:t>10</w:t>
            </w:r>
            <w:r>
              <w:rPr>
                <w:noProof/>
                <w:webHidden/>
              </w:rPr>
              <w:fldChar w:fldCharType="end"/>
            </w:r>
          </w:hyperlink>
        </w:p>
        <w:p w14:paraId="7E9CA006" w14:textId="42DADAC5" w:rsidR="003F5775" w:rsidRDefault="003F5775">
          <w:pPr>
            <w:pStyle w:val="INNH1"/>
            <w:tabs>
              <w:tab w:val="left" w:pos="480"/>
              <w:tab w:val="right" w:leader="dot" w:pos="8891"/>
            </w:tabs>
            <w:rPr>
              <w:rFonts w:asciiTheme="minorHAnsi" w:eastAsiaTheme="minorEastAsia" w:hAnsiTheme="minorHAnsi" w:cstheme="minorBidi"/>
              <w:noProof/>
              <w:kern w:val="2"/>
              <w:sz w:val="24"/>
              <w:szCs w:val="24"/>
              <w:lang w:eastAsia="nb-NO"/>
              <w14:ligatures w14:val="standardContextual"/>
            </w:rPr>
          </w:pPr>
          <w:hyperlink w:anchor="_Toc224549965" w:history="1">
            <w:r w:rsidRPr="008D6E92">
              <w:rPr>
                <w:rStyle w:val="Hyperkobling"/>
                <w:noProof/>
              </w:rPr>
              <w:t>4.</w:t>
            </w:r>
            <w:r>
              <w:rPr>
                <w:rFonts w:asciiTheme="minorHAnsi" w:eastAsiaTheme="minorEastAsia" w:hAnsiTheme="minorHAnsi" w:cstheme="minorBidi"/>
                <w:noProof/>
                <w:kern w:val="2"/>
                <w:sz w:val="24"/>
                <w:szCs w:val="24"/>
                <w:lang w:eastAsia="nb-NO"/>
                <w14:ligatures w14:val="standardContextual"/>
              </w:rPr>
              <w:tab/>
            </w:r>
            <w:r w:rsidRPr="008D6E92">
              <w:rPr>
                <w:rStyle w:val="Hyperkobling"/>
                <w:noProof/>
              </w:rPr>
              <w:t>Økonomiske og administrative konsekvenser</w:t>
            </w:r>
            <w:r>
              <w:rPr>
                <w:noProof/>
                <w:webHidden/>
              </w:rPr>
              <w:tab/>
            </w:r>
            <w:r>
              <w:rPr>
                <w:noProof/>
                <w:webHidden/>
              </w:rPr>
              <w:fldChar w:fldCharType="begin"/>
            </w:r>
            <w:r>
              <w:rPr>
                <w:noProof/>
                <w:webHidden/>
              </w:rPr>
              <w:instrText xml:space="preserve"> PAGEREF _Toc224549965 \h </w:instrText>
            </w:r>
            <w:r>
              <w:rPr>
                <w:noProof/>
                <w:webHidden/>
              </w:rPr>
            </w:r>
            <w:r>
              <w:rPr>
                <w:noProof/>
                <w:webHidden/>
              </w:rPr>
              <w:fldChar w:fldCharType="separate"/>
            </w:r>
            <w:r w:rsidR="00D047EE">
              <w:rPr>
                <w:noProof/>
                <w:webHidden/>
              </w:rPr>
              <w:t>11</w:t>
            </w:r>
            <w:r>
              <w:rPr>
                <w:noProof/>
                <w:webHidden/>
              </w:rPr>
              <w:fldChar w:fldCharType="end"/>
            </w:r>
          </w:hyperlink>
        </w:p>
        <w:p w14:paraId="59B40BA0" w14:textId="14A06F14" w:rsidR="003F5775" w:rsidRDefault="003F5775">
          <w:pPr>
            <w:pStyle w:val="INNH1"/>
            <w:tabs>
              <w:tab w:val="left" w:pos="480"/>
              <w:tab w:val="right" w:leader="dot" w:pos="8891"/>
            </w:tabs>
            <w:rPr>
              <w:rFonts w:asciiTheme="minorHAnsi" w:eastAsiaTheme="minorEastAsia" w:hAnsiTheme="minorHAnsi" w:cstheme="minorBidi"/>
              <w:noProof/>
              <w:kern w:val="2"/>
              <w:sz w:val="24"/>
              <w:szCs w:val="24"/>
              <w:lang w:eastAsia="nb-NO"/>
              <w14:ligatures w14:val="standardContextual"/>
            </w:rPr>
          </w:pPr>
          <w:hyperlink w:anchor="_Toc224549966" w:history="1">
            <w:r w:rsidRPr="008D6E92">
              <w:rPr>
                <w:rStyle w:val="Hyperkobling"/>
                <w:noProof/>
              </w:rPr>
              <w:t>5.</w:t>
            </w:r>
            <w:r>
              <w:rPr>
                <w:rFonts w:asciiTheme="minorHAnsi" w:eastAsiaTheme="minorEastAsia" w:hAnsiTheme="minorHAnsi" w:cstheme="minorBidi"/>
                <w:noProof/>
                <w:kern w:val="2"/>
                <w:sz w:val="24"/>
                <w:szCs w:val="24"/>
                <w:lang w:eastAsia="nb-NO"/>
                <w14:ligatures w14:val="standardContextual"/>
              </w:rPr>
              <w:tab/>
            </w:r>
            <w:r w:rsidRPr="008D6E92">
              <w:rPr>
                <w:rStyle w:val="Hyperkobling"/>
                <w:noProof/>
              </w:rPr>
              <w:t>Forslag til endring av forskrift om statlige fartsgrenser på sjøen</w:t>
            </w:r>
            <w:r>
              <w:rPr>
                <w:noProof/>
                <w:webHidden/>
              </w:rPr>
              <w:tab/>
            </w:r>
            <w:r>
              <w:rPr>
                <w:noProof/>
                <w:webHidden/>
              </w:rPr>
              <w:fldChar w:fldCharType="begin"/>
            </w:r>
            <w:r>
              <w:rPr>
                <w:noProof/>
                <w:webHidden/>
              </w:rPr>
              <w:instrText xml:space="preserve"> PAGEREF _Toc224549966 \h </w:instrText>
            </w:r>
            <w:r>
              <w:rPr>
                <w:noProof/>
                <w:webHidden/>
              </w:rPr>
            </w:r>
            <w:r>
              <w:rPr>
                <w:noProof/>
                <w:webHidden/>
              </w:rPr>
              <w:fldChar w:fldCharType="separate"/>
            </w:r>
            <w:r w:rsidR="00D047EE">
              <w:rPr>
                <w:noProof/>
                <w:webHidden/>
              </w:rPr>
              <w:t>11</w:t>
            </w:r>
            <w:r>
              <w:rPr>
                <w:noProof/>
                <w:webHidden/>
              </w:rPr>
              <w:fldChar w:fldCharType="end"/>
            </w:r>
          </w:hyperlink>
        </w:p>
        <w:p w14:paraId="6B2C7BBB" w14:textId="72424E05" w:rsidR="004A3162" w:rsidRPr="00C9256F" w:rsidRDefault="00691A8F">
          <w:r>
            <w:rPr>
              <w:b/>
              <w:bCs/>
            </w:rPr>
            <w:fldChar w:fldCharType="end"/>
          </w:r>
        </w:p>
      </w:sdtContent>
    </w:sdt>
    <w:p w14:paraId="2493A854" w14:textId="661F4AD5" w:rsidR="00883A5C" w:rsidRDefault="00691A8F" w:rsidP="00691A8F">
      <w:pPr>
        <w:pStyle w:val="Overskrift1"/>
        <w:numPr>
          <w:ilvl w:val="0"/>
          <w:numId w:val="3"/>
        </w:numPr>
      </w:pPr>
      <w:bookmarkStart w:id="1" w:name="_Toc224549956"/>
      <w:r>
        <w:t>Innledning</w:t>
      </w:r>
      <w:bookmarkEnd w:id="1"/>
    </w:p>
    <w:p w14:paraId="10FF5935" w14:textId="77777777" w:rsidR="007E559E" w:rsidRDefault="007E559E" w:rsidP="00C17951"/>
    <w:p w14:paraId="6D554963" w14:textId="58FD85B5" w:rsidR="00C17951" w:rsidRDefault="00C17951" w:rsidP="00C17951">
      <w:r w:rsidRPr="006D5229">
        <w:t>Kystverket foreslår med dette forskrift om endring av forskrift 16. desember 2021 nr. 3622 om statlige fartsgrenser på sjøen</w:t>
      </w:r>
      <w:r>
        <w:rPr>
          <w:rStyle w:val="Fotnotereferanse"/>
        </w:rPr>
        <w:footnoteReference w:id="1"/>
      </w:r>
      <w:r w:rsidRPr="006D5229">
        <w:t xml:space="preserve"> med hjemmel i havne- og farvannsloven § 7 første ledd bokstav a). Forskriften ble sist endret </w:t>
      </w:r>
      <w:r w:rsidR="00EE4D33">
        <w:t xml:space="preserve">03.02.2026. Den siste endringen </w:t>
      </w:r>
      <w:r w:rsidR="002236C7">
        <w:t>innebar ikke en ma</w:t>
      </w:r>
      <w:r w:rsidR="00EE4D33">
        <w:t xml:space="preserve">teriell endring av forskriften, men innebar i hovedsak en oppdatering av kapittelinndelingen, slik at disse er i tråd med fylkesinndelingen fra 2024. </w:t>
      </w:r>
      <w:r w:rsidRPr="006D5229">
        <w:t xml:space="preserve"> </w:t>
      </w:r>
    </w:p>
    <w:p w14:paraId="7BED53AC" w14:textId="77777777" w:rsidR="00C17951" w:rsidRDefault="00C17951" w:rsidP="00C17951"/>
    <w:p w14:paraId="28166384" w14:textId="1F9B07F9" w:rsidR="00C17951" w:rsidRDefault="00C17951" w:rsidP="00C17951">
      <w:r w:rsidRPr="006D5229">
        <w:t>Kystverket har myndighet til å regulere fart for fritidsfartøy i hoved- og biled og for næringsfartøy i hele farvannet. Hvor hoved- og biled er, kommer frem av farledsforskriften</w:t>
      </w:r>
      <w:r>
        <w:rPr>
          <w:rStyle w:val="Fotnotereferanse"/>
        </w:rPr>
        <w:footnoteReference w:id="2"/>
      </w:r>
      <w:r w:rsidRPr="006D5229">
        <w:t>. Forskrift om statlige fartsgrenser på sjøen gjelder i tillegg til forskrift 19. april 2021 nr. 1214 om fartsgrenser på sjøen</w:t>
      </w:r>
      <w:r>
        <w:rPr>
          <w:rStyle w:val="Fotnotereferanse"/>
        </w:rPr>
        <w:footnoteReference w:id="3"/>
      </w:r>
      <w:r w:rsidRPr="006D5229">
        <w:t xml:space="preserve"> og eventuelle forskrifter om fart gitt av kommunene etter havne- og farvannsloven § </w:t>
      </w:r>
      <w:r>
        <w:t>8</w:t>
      </w:r>
      <w:r w:rsidRPr="006D5229">
        <w:t xml:space="preserve">. </w:t>
      </w:r>
      <w:r w:rsidR="00EE4D33">
        <w:t xml:space="preserve">Enhver fører av fartøy er pliktig til å utvise aktsomhet </w:t>
      </w:r>
      <w:r w:rsidR="002236C7">
        <w:t>uavhengig</w:t>
      </w:r>
      <w:r w:rsidR="00EE4D33">
        <w:t xml:space="preserve"> av fartsgrense, jf. forskrift om fartsgrenser på sjøen § 2. </w:t>
      </w:r>
    </w:p>
    <w:p w14:paraId="7CA21D13" w14:textId="77777777" w:rsidR="00C9256F" w:rsidRDefault="00C9256F" w:rsidP="00C17951"/>
    <w:p w14:paraId="7DF490EC" w14:textId="2884C777" w:rsidR="00C17951" w:rsidRDefault="00C17951" w:rsidP="00C17951">
      <w:r w:rsidRPr="006D5229">
        <w:t>Forslaget vi sender på høring nå gjelder både forslag til nye reguleringer</w:t>
      </w:r>
      <w:r w:rsidR="002236C7">
        <w:t xml:space="preserve">, </w:t>
      </w:r>
      <w:r w:rsidRPr="006D5229">
        <w:t>endringer av eksisterende regulering</w:t>
      </w:r>
      <w:r w:rsidR="00C9256F">
        <w:t>er</w:t>
      </w:r>
      <w:r w:rsidR="00EE4D33">
        <w:t xml:space="preserve"> samt et forslag om å oppheve </w:t>
      </w:r>
      <w:r w:rsidR="00C9256F">
        <w:t xml:space="preserve">en </w:t>
      </w:r>
      <w:r w:rsidR="00EE4D33">
        <w:t>fartsgrense</w:t>
      </w:r>
      <w:r w:rsidR="002236C7">
        <w:t xml:space="preserve">. Endringene er foreslått for </w:t>
      </w:r>
      <w:r w:rsidRPr="006D5229">
        <w:t xml:space="preserve">følgende kommuner: </w:t>
      </w:r>
    </w:p>
    <w:p w14:paraId="4F575C0A" w14:textId="045DD4CA" w:rsidR="00C17951" w:rsidRDefault="00B34848" w:rsidP="00C17951">
      <w:pPr>
        <w:pStyle w:val="Listeavsnitt"/>
        <w:numPr>
          <w:ilvl w:val="0"/>
          <w:numId w:val="1"/>
        </w:numPr>
      </w:pPr>
      <w:r>
        <w:t>Måsøy</w:t>
      </w:r>
    </w:p>
    <w:p w14:paraId="0F3DC9DB" w14:textId="1FDA1394" w:rsidR="00B34848" w:rsidRDefault="00B34848" w:rsidP="00C17951">
      <w:pPr>
        <w:pStyle w:val="Listeavsnitt"/>
        <w:numPr>
          <w:ilvl w:val="0"/>
          <w:numId w:val="1"/>
        </w:numPr>
      </w:pPr>
      <w:r>
        <w:lastRenderedPageBreak/>
        <w:t>Frøya</w:t>
      </w:r>
    </w:p>
    <w:p w14:paraId="56A67ED2" w14:textId="4431D324" w:rsidR="00B34848" w:rsidRDefault="00B34848" w:rsidP="00C17951">
      <w:pPr>
        <w:pStyle w:val="Listeavsnitt"/>
        <w:numPr>
          <w:ilvl w:val="0"/>
          <w:numId w:val="1"/>
        </w:numPr>
      </w:pPr>
      <w:r>
        <w:t>Frosta</w:t>
      </w:r>
    </w:p>
    <w:p w14:paraId="64FBD049" w14:textId="027F3FFF" w:rsidR="00B34848" w:rsidRDefault="00B34848" w:rsidP="00C17951">
      <w:pPr>
        <w:pStyle w:val="Listeavsnitt"/>
        <w:numPr>
          <w:ilvl w:val="0"/>
          <w:numId w:val="1"/>
        </w:numPr>
      </w:pPr>
      <w:r>
        <w:t>Stranda</w:t>
      </w:r>
    </w:p>
    <w:p w14:paraId="718CDC2B" w14:textId="7824ABA0" w:rsidR="00B34848" w:rsidRDefault="00B34848" w:rsidP="00C17951">
      <w:pPr>
        <w:pStyle w:val="Listeavsnitt"/>
        <w:numPr>
          <w:ilvl w:val="0"/>
          <w:numId w:val="1"/>
        </w:numPr>
      </w:pPr>
      <w:r>
        <w:t xml:space="preserve">Modalen </w:t>
      </w:r>
    </w:p>
    <w:p w14:paraId="1AC2BECE" w14:textId="4FE0F683" w:rsidR="00B34848" w:rsidRDefault="00B34848" w:rsidP="00BF516D">
      <w:pPr>
        <w:pStyle w:val="Listeavsnitt"/>
        <w:numPr>
          <w:ilvl w:val="0"/>
          <w:numId w:val="1"/>
        </w:numPr>
      </w:pPr>
      <w:r>
        <w:t>Asker</w:t>
      </w:r>
    </w:p>
    <w:p w14:paraId="7B3506B4" w14:textId="77777777" w:rsidR="00C17951" w:rsidRDefault="00C17951" w:rsidP="00C17951"/>
    <w:p w14:paraId="6572CB17" w14:textId="77777777" w:rsidR="00C17951" w:rsidRDefault="00C17951" w:rsidP="00C17951">
      <w:r w:rsidRPr="006D5229">
        <w:t xml:space="preserve">Vi foreslår at </w:t>
      </w:r>
      <w:r>
        <w:t xml:space="preserve">endringsforskriften trer i kraft ved kunngjøring i Norsk Lovtidend. </w:t>
      </w:r>
    </w:p>
    <w:p w14:paraId="2D6F2686" w14:textId="4E2D31D4" w:rsidR="00691A8F" w:rsidRDefault="00EE4D33" w:rsidP="00691A8F">
      <w:r>
        <w:t xml:space="preserve">Frist for </w:t>
      </w:r>
      <w:r w:rsidRPr="005747D8">
        <w:t>høringssvar er 1</w:t>
      </w:r>
      <w:r w:rsidR="00C9256F" w:rsidRPr="005747D8">
        <w:t>7</w:t>
      </w:r>
      <w:r w:rsidRPr="005747D8">
        <w:t>. juni. 2026.</w:t>
      </w:r>
      <w:r>
        <w:t xml:space="preserve"> </w:t>
      </w:r>
    </w:p>
    <w:p w14:paraId="6C0C2B06" w14:textId="61ECF64D" w:rsidR="00691A8F" w:rsidRDefault="00691A8F" w:rsidP="00691A8F">
      <w:pPr>
        <w:pStyle w:val="Overskrift1"/>
        <w:numPr>
          <w:ilvl w:val="0"/>
          <w:numId w:val="3"/>
        </w:numPr>
      </w:pPr>
      <w:bookmarkStart w:id="2" w:name="_Toc224549957"/>
      <w:r>
        <w:t>Bakgrunnen for forslaget</w:t>
      </w:r>
      <w:bookmarkEnd w:id="2"/>
    </w:p>
    <w:p w14:paraId="75C8DC28" w14:textId="77777777" w:rsidR="00691A8F" w:rsidRDefault="00691A8F" w:rsidP="00691A8F"/>
    <w:p w14:paraId="6DA5A058" w14:textId="77777777" w:rsidR="00C17951" w:rsidRPr="006D5229" w:rsidRDefault="00C17951" w:rsidP="00C17951">
      <w:pPr>
        <w:rPr>
          <w:bCs/>
          <w:szCs w:val="22"/>
        </w:rPr>
      </w:pPr>
      <w:r w:rsidRPr="006D5229">
        <w:rPr>
          <w:bCs/>
          <w:szCs w:val="22"/>
        </w:rPr>
        <w:t>Gjeldende forskrift om statlige fartsgrenser på sjøen tok utgangspunkt i de tidligere lokale fartsforskriftene som ble opphevet fra 1. januar 2022. I arbeidet med den statlige forskriften innhentet vi opplysninger og samarbeidet med kommunene så langt det lot seg gjøre.</w:t>
      </w:r>
    </w:p>
    <w:p w14:paraId="060553EC" w14:textId="77777777" w:rsidR="00C17951" w:rsidRDefault="00C17951" w:rsidP="00C17951">
      <w:pPr>
        <w:rPr>
          <w:bCs/>
          <w:szCs w:val="22"/>
        </w:rPr>
      </w:pPr>
    </w:p>
    <w:p w14:paraId="2896E611" w14:textId="69984D2F" w:rsidR="00691A8F" w:rsidRPr="00C17951" w:rsidRDefault="00C17951" w:rsidP="00691A8F">
      <w:pPr>
        <w:rPr>
          <w:bCs/>
          <w:szCs w:val="22"/>
        </w:rPr>
      </w:pPr>
      <w:r w:rsidRPr="00595ED1">
        <w:rPr>
          <w:bCs/>
          <w:szCs w:val="22"/>
        </w:rPr>
        <w:t xml:space="preserve">Som følge av endringer og planer om endringer i kommunale fartsforskrifter </w:t>
      </w:r>
      <w:r>
        <w:rPr>
          <w:bCs/>
          <w:szCs w:val="22"/>
        </w:rPr>
        <w:t>vurderer Kystverket årlig om den statlige fartsforskriften bør endres.</w:t>
      </w:r>
      <w:r w:rsidRPr="00595ED1">
        <w:rPr>
          <w:bCs/>
          <w:szCs w:val="22"/>
        </w:rPr>
        <w:t xml:space="preserve"> Hensynet til helhetlig regulering er førende for arbeidet. De statlige og de kommunale fartsgrensene gjelder ved siden av hverandre, og det er viktig at reglene samsvarer med hverandre så langt det lar seg gjøre.</w:t>
      </w:r>
    </w:p>
    <w:p w14:paraId="17A4FF8D" w14:textId="77777777" w:rsidR="00691A8F" w:rsidRDefault="00691A8F" w:rsidP="00691A8F"/>
    <w:p w14:paraId="1736BFCF" w14:textId="7D1E2F46" w:rsidR="00691A8F" w:rsidRDefault="00691A8F" w:rsidP="00691A8F">
      <w:pPr>
        <w:pStyle w:val="Overskrift1"/>
        <w:numPr>
          <w:ilvl w:val="0"/>
          <w:numId w:val="3"/>
        </w:numPr>
      </w:pPr>
      <w:bookmarkStart w:id="3" w:name="_Toc224549958"/>
      <w:r>
        <w:t>Forslag til endringer</w:t>
      </w:r>
      <w:bookmarkEnd w:id="3"/>
    </w:p>
    <w:p w14:paraId="1C8896D5" w14:textId="4B582E6F" w:rsidR="00691A8F" w:rsidRDefault="00C24A2D" w:rsidP="00691A8F">
      <w:pPr>
        <w:pStyle w:val="Overskrift2"/>
        <w:numPr>
          <w:ilvl w:val="1"/>
          <w:numId w:val="3"/>
        </w:numPr>
      </w:pPr>
      <w:bookmarkStart w:id="4" w:name="_Toc224549959"/>
      <w:r>
        <w:t>Måsøy</w:t>
      </w:r>
      <w:r w:rsidR="00691A8F">
        <w:t xml:space="preserve"> kommune</w:t>
      </w:r>
      <w:bookmarkEnd w:id="4"/>
    </w:p>
    <w:p w14:paraId="3ED9C187" w14:textId="77777777" w:rsidR="00D465F8" w:rsidRDefault="00D465F8" w:rsidP="00A56205"/>
    <w:p w14:paraId="7551AD9E" w14:textId="4C66E2FF" w:rsidR="00A56205" w:rsidRDefault="00A56205" w:rsidP="00A56205">
      <w:r>
        <w:t xml:space="preserve">Havøysund er et smalt og grunt sund med en kryssende bro med vertikal klaring på 23 meter. Det er kaier og småbåthavner nær på leden i den del av sundet vi har vurdert for fartsreduksjon. </w:t>
      </w:r>
      <w:r w:rsidR="005747D8">
        <w:t>Måsøy Næring og havn KF</w:t>
      </w:r>
      <w:r>
        <w:t xml:space="preserve"> beskriver bølgepåslag/påvirkning som et problem for de som ligger til kai og ønsker en fartsreduksjon </w:t>
      </w:r>
      <w:r w:rsidR="00D465F8">
        <w:t>i sundet</w:t>
      </w:r>
      <w:r>
        <w:t>.</w:t>
      </w:r>
    </w:p>
    <w:p w14:paraId="1D043113" w14:textId="77777777" w:rsidR="00A463B8" w:rsidRDefault="00A463B8" w:rsidP="00A56205"/>
    <w:p w14:paraId="597E6D80" w14:textId="300CA198" w:rsidR="00A56205" w:rsidRDefault="00C2360A" w:rsidP="00A56205">
      <w:r>
        <w:rPr>
          <w:noProof/>
          <w:lang w:eastAsia="nb-NO"/>
        </w:rPr>
        <w:drawing>
          <wp:anchor distT="0" distB="0" distL="114300" distR="114300" simplePos="0" relativeHeight="251664384" behindDoc="0" locked="0" layoutInCell="1" allowOverlap="1" wp14:anchorId="1E8928EA" wp14:editId="70E68026">
            <wp:simplePos x="0" y="0"/>
            <wp:positionH relativeFrom="margin">
              <wp:align>left</wp:align>
            </wp:positionH>
            <wp:positionV relativeFrom="paragraph">
              <wp:posOffset>379730</wp:posOffset>
            </wp:positionV>
            <wp:extent cx="5788025" cy="2276475"/>
            <wp:effectExtent l="0" t="0" r="3175" b="9525"/>
            <wp:wrapThrough wrapText="bothSides">
              <wp:wrapPolygon edited="0">
                <wp:start x="0" y="0"/>
                <wp:lineTo x="0" y="21510"/>
                <wp:lineTo x="21541" y="21510"/>
                <wp:lineTo x="21541" y="0"/>
                <wp:lineTo x="0" y="0"/>
              </wp:wrapPolygon>
            </wp:wrapThrough>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88025" cy="2276475"/>
                    </a:xfrm>
                    <a:prstGeom prst="rect">
                      <a:avLst/>
                    </a:prstGeom>
                  </pic:spPr>
                </pic:pic>
              </a:graphicData>
            </a:graphic>
            <wp14:sizeRelH relativeFrom="margin">
              <wp14:pctWidth>0</wp14:pctWidth>
            </wp14:sizeRelH>
            <wp14:sizeRelV relativeFrom="margin">
              <wp14:pctHeight>0</wp14:pctHeight>
            </wp14:sizeRelV>
          </wp:anchor>
        </w:drawing>
      </w:r>
      <w:r w:rsidR="00A463B8">
        <w:t>Kystverket f</w:t>
      </w:r>
      <w:r w:rsidR="00A56205">
        <w:t>oreslår 5 knop</w:t>
      </w:r>
      <w:r w:rsidR="00C9256F">
        <w:t xml:space="preserve"> for både næringsfartøy og for fritidsfartøy i farledsareal</w:t>
      </w:r>
      <w:r w:rsidR="00A56205">
        <w:t xml:space="preserve"> mellom </w:t>
      </w:r>
      <w:r w:rsidR="00A463B8">
        <w:t>de to røde linjene under:</w:t>
      </w:r>
      <w:r w:rsidR="00A56205" w:rsidRPr="00E437D1">
        <w:rPr>
          <w:noProof/>
          <w:lang w:eastAsia="nb-NO"/>
        </w:rPr>
        <w:t xml:space="preserve"> </w:t>
      </w:r>
    </w:p>
    <w:p w14:paraId="4C65D99E" w14:textId="77777777" w:rsidR="00A56205" w:rsidRDefault="00A56205" w:rsidP="00A56205"/>
    <w:p w14:paraId="6059BF92" w14:textId="77777777" w:rsidR="00D465F8" w:rsidRDefault="00D465F8" w:rsidP="00A56205"/>
    <w:p w14:paraId="0CBBDA8B" w14:textId="77777777" w:rsidR="00D465F8" w:rsidRDefault="00D465F8" w:rsidP="00A56205"/>
    <w:p w14:paraId="4938B055" w14:textId="77777777" w:rsidR="00D465F8" w:rsidRDefault="00D465F8" w:rsidP="00A56205"/>
    <w:p w14:paraId="65CB624B" w14:textId="77777777" w:rsidR="00D465F8" w:rsidRDefault="00D465F8" w:rsidP="00A56205"/>
    <w:p w14:paraId="7A5A54BE" w14:textId="4686B4AE" w:rsidR="00A56205" w:rsidRPr="00D465F8" w:rsidRDefault="00BB1AFB" w:rsidP="00A56205">
      <w:r>
        <w:lastRenderedPageBreak/>
        <w:t xml:space="preserve">Kystdatahuset viser antall passeringer med AIS i 2025. </w:t>
      </w:r>
    </w:p>
    <w:p w14:paraId="7671EEC3" w14:textId="7041C77E" w:rsidR="00A56205" w:rsidRDefault="00BB1AFB" w:rsidP="00A56205">
      <w:r>
        <w:t>I 2025 var det totalt</w:t>
      </w:r>
      <w:r w:rsidR="00A56205">
        <w:t xml:space="preserve"> 8471</w:t>
      </w:r>
      <w:r w:rsidR="002906AE">
        <w:t xml:space="preserve"> passeringer med AIS</w:t>
      </w:r>
      <w:r>
        <w:t xml:space="preserve">: </w:t>
      </w:r>
    </w:p>
    <w:p w14:paraId="0BE1A4DB" w14:textId="7B2F38D1" w:rsidR="00A56205" w:rsidRDefault="00BB1AFB" w:rsidP="00A56205">
      <w:pPr>
        <w:pStyle w:val="Listeavsnitt"/>
        <w:numPr>
          <w:ilvl w:val="0"/>
          <w:numId w:val="9"/>
        </w:numPr>
        <w:spacing w:after="160" w:line="259" w:lineRule="auto"/>
      </w:pPr>
      <w:r>
        <w:t xml:space="preserve">Fartøy </w:t>
      </w:r>
      <w:r w:rsidR="00A56205">
        <w:t xml:space="preserve">under 24 meter - 6470 passeringer </w:t>
      </w:r>
    </w:p>
    <w:p w14:paraId="6A7E1C54" w14:textId="268F2496" w:rsidR="00A56205" w:rsidRDefault="00D465F8" w:rsidP="00A56205">
      <w:pPr>
        <w:pStyle w:val="Listeavsnitt"/>
        <w:numPr>
          <w:ilvl w:val="0"/>
          <w:numId w:val="9"/>
        </w:numPr>
        <w:spacing w:after="160" w:line="259" w:lineRule="auto"/>
      </w:pPr>
      <w:r>
        <w:rPr>
          <w:noProof/>
          <w:lang w:eastAsia="nb-NO"/>
        </w:rPr>
        <w:drawing>
          <wp:anchor distT="0" distB="0" distL="114300" distR="114300" simplePos="0" relativeHeight="251663360" behindDoc="0" locked="0" layoutInCell="1" allowOverlap="1" wp14:anchorId="27317E11" wp14:editId="1DA7E80F">
            <wp:simplePos x="0" y="0"/>
            <wp:positionH relativeFrom="page">
              <wp:posOffset>3474720</wp:posOffset>
            </wp:positionH>
            <wp:positionV relativeFrom="paragraph">
              <wp:posOffset>139700</wp:posOffset>
            </wp:positionV>
            <wp:extent cx="3276600" cy="3027680"/>
            <wp:effectExtent l="0" t="0" r="0" b="1270"/>
            <wp:wrapThrough wrapText="bothSides">
              <wp:wrapPolygon edited="0">
                <wp:start x="0" y="0"/>
                <wp:lineTo x="0" y="21473"/>
                <wp:lineTo x="21474" y="21473"/>
                <wp:lineTo x="21474" y="0"/>
                <wp:lineTo x="0" y="0"/>
              </wp:wrapPolygon>
            </wp:wrapThrough>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76600" cy="3027680"/>
                    </a:xfrm>
                    <a:prstGeom prst="rect">
                      <a:avLst/>
                    </a:prstGeom>
                  </pic:spPr>
                </pic:pic>
              </a:graphicData>
            </a:graphic>
            <wp14:sizeRelH relativeFrom="margin">
              <wp14:pctWidth>0</wp14:pctWidth>
            </wp14:sizeRelH>
            <wp14:sizeRelV relativeFrom="margin">
              <wp14:pctHeight>0</wp14:pctHeight>
            </wp14:sizeRelV>
          </wp:anchor>
        </w:drawing>
      </w:r>
      <w:r w:rsidR="00BB1AFB">
        <w:t xml:space="preserve">Fartøy </w:t>
      </w:r>
      <w:r w:rsidR="00A56205">
        <w:t>24 – 50 meter – 1871 passeringer</w:t>
      </w:r>
    </w:p>
    <w:p w14:paraId="0311BA41" w14:textId="1B7A33E3" w:rsidR="00A56205" w:rsidRDefault="00BB1AFB" w:rsidP="00A56205">
      <w:pPr>
        <w:pStyle w:val="Listeavsnitt"/>
        <w:numPr>
          <w:ilvl w:val="0"/>
          <w:numId w:val="9"/>
        </w:numPr>
        <w:spacing w:after="160" w:line="259" w:lineRule="auto"/>
      </w:pPr>
      <w:r>
        <w:t xml:space="preserve">Fartøy </w:t>
      </w:r>
      <w:r w:rsidR="00A56205">
        <w:t>50 – 70 meter – 130 passeringer</w:t>
      </w:r>
    </w:p>
    <w:p w14:paraId="5A230D21" w14:textId="037B8899" w:rsidR="00A56205" w:rsidRDefault="00A56205" w:rsidP="00A56205">
      <w:r>
        <w:t xml:space="preserve">Hovedtyngden er fiskefartøy og mindre service fartøy. </w:t>
      </w:r>
      <w:r w:rsidR="00C2360A">
        <w:t xml:space="preserve">Passasjerfartøy </w:t>
      </w:r>
      <w:r>
        <w:t>utgjør 1351 anløp.</w:t>
      </w:r>
    </w:p>
    <w:p w14:paraId="505EFF8E" w14:textId="77777777" w:rsidR="00C2360A" w:rsidRDefault="00C2360A" w:rsidP="00A56205"/>
    <w:p w14:paraId="509FB684" w14:textId="64F7293C" w:rsidR="00A56205" w:rsidRDefault="00A56205" w:rsidP="00A56205">
      <w:r>
        <w:t>Skissen viser utdrag 2025</w:t>
      </w:r>
      <w:r w:rsidR="00A463B8">
        <w:t>,</w:t>
      </w:r>
      <w:r>
        <w:t xml:space="preserve"> </w:t>
      </w:r>
      <w:r w:rsidR="00C2360A">
        <w:t xml:space="preserve">unntatt </w:t>
      </w:r>
      <w:r>
        <w:t>fartøy av ukjent type (fritidsfartøy andre småfartøy)</w:t>
      </w:r>
      <w:r w:rsidR="00C2360A">
        <w:t>.</w:t>
      </w:r>
      <w:r>
        <w:t xml:space="preserve"> Hurtigruten</w:t>
      </w:r>
      <w:r w:rsidR="00D465F8">
        <w:t xml:space="preserve"> og Kystruten Havila</w:t>
      </w:r>
      <w:r>
        <w:t xml:space="preserve"> går ikke gjennom sundet</w:t>
      </w:r>
      <w:r w:rsidR="00C2360A">
        <w:t>,</w:t>
      </w:r>
      <w:r>
        <w:t xml:space="preserve"> men anløper kaien </w:t>
      </w:r>
      <w:r w:rsidR="00D465F8">
        <w:t xml:space="preserve">i </w:t>
      </w:r>
      <w:r>
        <w:t>øst</w:t>
      </w:r>
      <w:r w:rsidR="00C2360A">
        <w:t xml:space="preserve"> </w:t>
      </w:r>
      <w:r>
        <w:t>og snur der. Hurtigruten</w:t>
      </w:r>
      <w:r w:rsidR="00D465F8">
        <w:t xml:space="preserve"> og Kystruten Havila</w:t>
      </w:r>
      <w:r>
        <w:t xml:space="preserve"> har 2 anløp om dagen som utgjør ca</w:t>
      </w:r>
      <w:r w:rsidR="00C2360A">
        <w:t>.</w:t>
      </w:r>
      <w:r>
        <w:t xml:space="preserve"> 730 anløp i 2025.</w:t>
      </w:r>
      <w:r w:rsidR="00D465F8">
        <w:t xml:space="preserve"> De</w:t>
      </w:r>
      <w:r>
        <w:t xml:space="preserve"> </w:t>
      </w:r>
      <w:r w:rsidR="00C2360A">
        <w:t xml:space="preserve">anløper kai utenfor det foreslåtte fartsgrenseområdet, og </w:t>
      </w:r>
      <w:r>
        <w:t>vil</w:t>
      </w:r>
      <w:r w:rsidR="00C2360A">
        <w:t xml:space="preserve"> dermed</w:t>
      </w:r>
      <w:r>
        <w:t xml:space="preserve"> ikke bli påvirket av en eventuell fartsgrense igjennom Havøysund.</w:t>
      </w:r>
    </w:p>
    <w:p w14:paraId="5EF0DAF1" w14:textId="77777777" w:rsidR="00C2360A" w:rsidRDefault="00C2360A" w:rsidP="00A56205"/>
    <w:p w14:paraId="28B94A5D" w14:textId="3BE26B11" w:rsidR="00A56205" w:rsidRDefault="00A56205" w:rsidP="00A56205">
      <w:r>
        <w:t>Rutegående fergetrafikk gjennom Havøysund foregår med hurtigbåt, med ca</w:t>
      </w:r>
      <w:r w:rsidR="00C2360A">
        <w:t>.</w:t>
      </w:r>
      <w:r>
        <w:t xml:space="preserve"> 1426 passeringer i 2025.</w:t>
      </w:r>
      <w:r w:rsidR="00D465F8">
        <w:t xml:space="preserve"> </w:t>
      </w:r>
      <w:r>
        <w:t>Strekket som er vurdert for fartsgrense er 0,85 n.mil. det vil si at det tar ca 10 minutter med 5 knop og med 8 knop ca 6,5 minutter.</w:t>
      </w:r>
      <w:r w:rsidR="00D465F8">
        <w:t xml:space="preserve"> </w:t>
      </w:r>
      <w:r>
        <w:t>Hurtigbåten har en gjennomsnittshastighet på mellom 5-8 knop gjennom sundet. Maks hastighet ligger rundt 9-11 knop (målt i perioden 1-15 april 2025). sett opp mot at hurtigbåten også skal til og fra kai, vil ikke en fartsgrense på 5 knop påvirke denne seilasen i særlig grad.</w:t>
      </w:r>
    </w:p>
    <w:p w14:paraId="6F67A659" w14:textId="77777777" w:rsidR="002906AE" w:rsidRDefault="002906AE" w:rsidP="00A56205"/>
    <w:p w14:paraId="6FCEB63A" w14:textId="6CBAA310" w:rsidR="002906AE" w:rsidRDefault="002906AE" w:rsidP="00A56205">
      <w:r w:rsidRPr="002906AE">
        <w:t xml:space="preserve">Hovedtrafikken gjennom sundet er små og mellomstore fiskebåter/sjarker. Disse lager relativt stor hekksjø og baugsjø ved fart opp mot 8 -10 knop med påfølgende bølgepåslag på kaier og småbåthavner. Vi har brukt </w:t>
      </w:r>
      <w:r w:rsidR="00D465F8">
        <w:t>Kystdatahuset</w:t>
      </w:r>
      <w:r w:rsidRPr="002906AE">
        <w:t xml:space="preserve"> for å se på hastigheten i sundet på fiskefartøyene</w:t>
      </w:r>
      <w:r w:rsidR="00EC5DDF">
        <w:t xml:space="preserve"> (målt i perioden 1-15 april 2025)</w:t>
      </w:r>
      <w:r w:rsidRPr="002906AE">
        <w:t xml:space="preserve">. </w:t>
      </w:r>
      <w:r w:rsidR="00EC5DDF">
        <w:t>To tredjedeler</w:t>
      </w:r>
      <w:r w:rsidRPr="002906AE">
        <w:t xml:space="preserve"> av fartøyene holder mer enn 6 knop. Snitthastigheten gjennom sundet ligger på mellom 6 - 10 knop for denne fartøystypen.</w:t>
      </w:r>
      <w:r w:rsidR="00EC5DDF">
        <w:t xml:space="preserve"> </w:t>
      </w:r>
    </w:p>
    <w:p w14:paraId="02BEF9BA" w14:textId="77777777" w:rsidR="00C2360A" w:rsidRDefault="00C2360A" w:rsidP="00A56205"/>
    <w:p w14:paraId="67669777" w14:textId="701E3961" w:rsidR="00A56205" w:rsidRDefault="00C2360A" w:rsidP="00A56205">
      <w:r>
        <w:t xml:space="preserve">Kystverket </w:t>
      </w:r>
      <w:r w:rsidR="00A56205">
        <w:t>har vurdert 8 knop</w:t>
      </w:r>
      <w:r>
        <w:t xml:space="preserve"> i sundet</w:t>
      </w:r>
      <w:r w:rsidR="00A56205">
        <w:t xml:space="preserve">, men med bakgrunn i at utfordringene her er bølgepåslag og påvirkning på kaier og småbåthavner er 5 knop den beste hastigheten gjennom sundet. </w:t>
      </w:r>
    </w:p>
    <w:p w14:paraId="03E24589" w14:textId="77777777" w:rsidR="00EC5DDF" w:rsidRDefault="00EC5DDF" w:rsidP="00A56205"/>
    <w:p w14:paraId="65CDAD95" w14:textId="7E685719" w:rsidR="00A56205" w:rsidRDefault="00A56205" w:rsidP="00A56205">
      <w:r>
        <w:t>I telefonmøte</w:t>
      </w:r>
      <w:r w:rsidR="00F95AFB">
        <w:t xml:space="preserve"> 13.03.2026</w:t>
      </w:r>
      <w:r>
        <w:t xml:space="preserve"> med Losoldermannen i Troms og Finnmark </w:t>
      </w:r>
      <w:r w:rsidR="00F95AFB">
        <w:t xml:space="preserve">ble det vurdert på bakgrunn av losoldermannens erfaringer at det er nødvendig med en fartsbegrensning på 5 knop gjennom sundet. Sundet blir i stor grad benyttet av fiskefartøy, og Kystverket mener at en fartsreduksjon </w:t>
      </w:r>
      <w:r w:rsidR="002906AE">
        <w:t xml:space="preserve">til </w:t>
      </w:r>
      <w:r w:rsidR="00F95AFB">
        <w:t xml:space="preserve">5 knop vil i stor grad redusere bølgepåvirkning fra disse fartøyene. </w:t>
      </w:r>
      <w:r>
        <w:t xml:space="preserve"> </w:t>
      </w:r>
    </w:p>
    <w:p w14:paraId="4741C215" w14:textId="77777777" w:rsidR="00691A8F" w:rsidRDefault="00691A8F" w:rsidP="00691A8F"/>
    <w:p w14:paraId="02A05F55" w14:textId="2AE347CB" w:rsidR="00C24A2D" w:rsidRDefault="007E559E" w:rsidP="00C24A2D">
      <w:r>
        <w:t>En forutsetning for at Kystverket skal regulerer 5 knop i sundet for næringsfartøy og for fritidsfartøy i farledsareal, er at kommunen</w:t>
      </w:r>
      <w:r w:rsidR="005747D8">
        <w:t>/havnevirksomheten</w:t>
      </w:r>
      <w:r>
        <w:t xml:space="preserve"> regulerer 5 knop i kommunens sjøområde innenfor de samme koordinatene for fritidsfartøy.</w:t>
      </w:r>
    </w:p>
    <w:p w14:paraId="167459E6" w14:textId="3CF2A2F0" w:rsidR="00691A8F" w:rsidRDefault="006740CA" w:rsidP="00691A8F">
      <w:pPr>
        <w:pStyle w:val="Overskrift2"/>
        <w:numPr>
          <w:ilvl w:val="1"/>
          <w:numId w:val="3"/>
        </w:numPr>
      </w:pPr>
      <w:bookmarkStart w:id="5" w:name="_Toc224549960"/>
      <w:r>
        <w:lastRenderedPageBreak/>
        <w:t>Frøya</w:t>
      </w:r>
      <w:r w:rsidR="00691A8F">
        <w:t xml:space="preserve"> kommune</w:t>
      </w:r>
      <w:bookmarkEnd w:id="5"/>
    </w:p>
    <w:p w14:paraId="4622DE53" w14:textId="77777777" w:rsidR="00691A8F" w:rsidRDefault="00691A8F" w:rsidP="00691A8F"/>
    <w:p w14:paraId="5CAFE74A" w14:textId="2EC61591" w:rsidR="0063075D" w:rsidRDefault="006740CA" w:rsidP="0063075D">
      <w:r>
        <w:t>I forskrift om statlige fartsgrenser på sjøen § 5-1 er det i dag regulert 5 knop som høyeste tillatte fart for fritidsfartøy i hovedled</w:t>
      </w:r>
      <w:r w:rsidR="002236C7">
        <w:t>en</w:t>
      </w:r>
      <w:r>
        <w:t xml:space="preserve"> gjennom Ellingsundet. </w:t>
      </w:r>
      <w:r w:rsidR="00A255F2">
        <w:t xml:space="preserve">Det er ikke regulert fartsgrense for næringsfartøy i dette området. </w:t>
      </w:r>
      <w:r>
        <w:t xml:space="preserve">Det er så vidt vi kan se ikke vedtatt kommunale fartsgrenser for fritidsfartøy </w:t>
      </w:r>
      <w:r w:rsidR="002236C7">
        <w:t>i kommunens sjøområde (</w:t>
      </w:r>
      <w:r>
        <w:t>utenfor farledsareal</w:t>
      </w:r>
      <w:r w:rsidR="002236C7">
        <w:t>)</w:t>
      </w:r>
      <w:r>
        <w:t xml:space="preserve"> i sundet. Fartsgrenseområdet ser slik ut, der rødt areal markerer 5 knop, grønnstripet område markerer farledsareal: </w:t>
      </w:r>
    </w:p>
    <w:p w14:paraId="1273BE28" w14:textId="77777777" w:rsidR="006740CA" w:rsidRDefault="006740CA" w:rsidP="0063075D"/>
    <w:p w14:paraId="693638B9" w14:textId="7C0EBF69" w:rsidR="006740CA" w:rsidRDefault="006740CA" w:rsidP="0063075D">
      <w:r w:rsidRPr="006740CA">
        <w:rPr>
          <w:noProof/>
          <w:lang w:eastAsia="nb-NO"/>
        </w:rPr>
        <w:drawing>
          <wp:inline distT="0" distB="0" distL="0" distR="0" wp14:anchorId="5CD224AA" wp14:editId="0DE7FCBC">
            <wp:extent cx="3734124" cy="4092295"/>
            <wp:effectExtent l="0" t="0" r="0" b="3810"/>
            <wp:docPr id="1242458463" name="Bilde 1" descr="Et bilde som inneholder kart, atlas,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58463" name="Bilde 1" descr="Et bilde som inneholder kart, atlas, tekst&#10;&#10;KI-generert innhold kan være feil."/>
                    <pic:cNvPicPr/>
                  </pic:nvPicPr>
                  <pic:blipFill>
                    <a:blip r:embed="rId11"/>
                    <a:stretch>
                      <a:fillRect/>
                    </a:stretch>
                  </pic:blipFill>
                  <pic:spPr>
                    <a:xfrm>
                      <a:off x="0" y="0"/>
                      <a:ext cx="3734124" cy="4092295"/>
                    </a:xfrm>
                    <a:prstGeom prst="rect">
                      <a:avLst/>
                    </a:prstGeom>
                  </pic:spPr>
                </pic:pic>
              </a:graphicData>
            </a:graphic>
          </wp:inline>
        </w:drawing>
      </w:r>
    </w:p>
    <w:p w14:paraId="2A351477" w14:textId="77777777" w:rsidR="00691A8F" w:rsidRDefault="00691A8F" w:rsidP="00691A8F"/>
    <w:p w14:paraId="3E419D85" w14:textId="3D834604" w:rsidR="00691A8F" w:rsidRDefault="006740CA" w:rsidP="00691A8F">
      <w:r>
        <w:t xml:space="preserve">Det er uheldig at det er vedtatt fartsgrense i farledsareal uten at det er vedtatt tilsvarende fartsgrense for fritidsfartøy langs land. </w:t>
      </w:r>
    </w:p>
    <w:p w14:paraId="64FEBE1B" w14:textId="77777777" w:rsidR="006740CA" w:rsidRDefault="006740CA" w:rsidP="00691A8F"/>
    <w:p w14:paraId="15619085" w14:textId="1B041BAE" w:rsidR="006740CA" w:rsidRDefault="00A255F2" w:rsidP="00691A8F">
      <w:r>
        <w:t xml:space="preserve">I Kystverkets brev til Trondheim havn IKS og Frøya kommune sendt 18.03.2023 gir vi tilbakemelding om at vi ikke opphever fartsgrensen i Ellingssundet på bakgrunn av en høringsuttalelse. I samme brev legger </w:t>
      </w:r>
      <w:r w:rsidR="00877EFE">
        <w:t>Kystverket</w:t>
      </w:r>
      <w:r>
        <w:t xml:space="preserve"> til grunn at Trondheim havn IKS/Frøya kommune vil regulere tilsvarende fartsgrenser i kommunalt sjøområde. </w:t>
      </w:r>
    </w:p>
    <w:p w14:paraId="34E583D2" w14:textId="77777777" w:rsidR="00A255F2" w:rsidRDefault="00A255F2" w:rsidP="00691A8F"/>
    <w:p w14:paraId="5120AA80" w14:textId="4542289F" w:rsidR="00A255F2" w:rsidRDefault="00A255F2" w:rsidP="00691A8F">
      <w:r>
        <w:t>Det er viktig at fartsgrensene på sjøen henger sammen. Vi ønsker ikke en situasjon der det er strengere fartsgrense i farledsarealet enn langs land. Dette kan få en uheldig effekt der raske fartøy kjører inn</w:t>
      </w:r>
      <w:r w:rsidR="002236C7">
        <w:t>e langs</w:t>
      </w:r>
      <w:r>
        <w:t xml:space="preserve"> land. Kystverket foreslår derfor å oppheve 5 knops fartsgrense for fritidsfartøy i forskrift om statlige fartsgrenser på sjøen § 5-1. </w:t>
      </w:r>
    </w:p>
    <w:p w14:paraId="31B2700F" w14:textId="77777777" w:rsidR="006740CA" w:rsidRDefault="006740CA" w:rsidP="00691A8F"/>
    <w:p w14:paraId="2124A06F" w14:textId="77777777" w:rsidR="00877EFE" w:rsidRDefault="00877EFE" w:rsidP="00691A8F"/>
    <w:p w14:paraId="47CE2C13" w14:textId="4298DD65" w:rsidR="00691A8F" w:rsidRDefault="006740CA" w:rsidP="00691A8F">
      <w:pPr>
        <w:pStyle w:val="Overskrift2"/>
        <w:numPr>
          <w:ilvl w:val="1"/>
          <w:numId w:val="3"/>
        </w:numPr>
      </w:pPr>
      <w:bookmarkStart w:id="6" w:name="_Toc224549961"/>
      <w:r>
        <w:lastRenderedPageBreak/>
        <w:t>Frosta</w:t>
      </w:r>
      <w:r w:rsidR="00691A8F">
        <w:t xml:space="preserve"> kommune</w:t>
      </w:r>
      <w:bookmarkEnd w:id="6"/>
    </w:p>
    <w:p w14:paraId="6A88C957" w14:textId="77777777" w:rsidR="00691A8F" w:rsidRDefault="00691A8F" w:rsidP="00691A8F"/>
    <w:p w14:paraId="7FF063A8" w14:textId="3C02FC1B" w:rsidR="006740CA" w:rsidRDefault="006740CA" w:rsidP="006740CA">
      <w:r>
        <w:t xml:space="preserve">Sommeren 2025 ble det vedtatt fartsgrenser for næringsfartøy gjennom Svaet i Frosta kommune. Forskriftsendringen innebar at fartsgrensene for næringsfartøy ble satt lik som fartsgrensen for fritidsfartøy. Bakgrunnen for endringen den gang var henvendelser fra både Statsforvalteren og private om </w:t>
      </w:r>
      <w:r w:rsidR="002236C7">
        <w:t xml:space="preserve">at </w:t>
      </w:r>
      <w:r>
        <w:t xml:space="preserve">næringsfartøy, særlig RIB, kjører i høy fart gjennom området og forstyrrer fuglelivet i området. </w:t>
      </w:r>
    </w:p>
    <w:p w14:paraId="442C2F40" w14:textId="77777777" w:rsidR="006740CA" w:rsidRDefault="006740CA" w:rsidP="006740CA"/>
    <w:p w14:paraId="6E1D709B" w14:textId="77777777" w:rsidR="006740CA" w:rsidRDefault="006740CA" w:rsidP="006740CA">
      <w:r>
        <w:t xml:space="preserve">Av statsforvalteren blir Svaet beskrevet som et </w:t>
      </w:r>
      <w:r w:rsidRPr="00993F45">
        <w:t>svært viktig område for fugl gjennom hele året på grunn av grunn sjø og gunstige strømforhold</w:t>
      </w:r>
      <w:r>
        <w:t xml:space="preserve">. Etter naturmangfoldloven § 6 skal </w:t>
      </w:r>
      <w:r w:rsidRPr="00993F45">
        <w:t>enhver opptre aktsomt ovenfor naturmangfoldet</w:t>
      </w:r>
      <w:r>
        <w:t xml:space="preserve">. </w:t>
      </w:r>
    </w:p>
    <w:p w14:paraId="7A75D9A6" w14:textId="77777777" w:rsidR="006740CA" w:rsidRDefault="006740CA" w:rsidP="006740CA"/>
    <w:p w14:paraId="162BB283" w14:textId="77777777" w:rsidR="006740CA" w:rsidRDefault="006740CA" w:rsidP="006740CA">
      <w:r>
        <w:t xml:space="preserve">Statsforvalterens erfaringer er at aktsomhetsregelen etter naturmangfoldloven § 6 </w:t>
      </w:r>
      <w:r w:rsidRPr="00993F45">
        <w:t xml:space="preserve">ikke </w:t>
      </w:r>
      <w:r>
        <w:t xml:space="preserve">er </w:t>
      </w:r>
      <w:r w:rsidRPr="00993F45">
        <w:t>tilstrekkelig for å unngå eller minimere forstyrrelser på fuglelivet i Svaet</w:t>
      </w:r>
      <w:r>
        <w:t xml:space="preserve">. På bakgrunn av dette vedtok Kystverket en fartsgrense på 5 knop i Svaet i sammenfallende område med fartsbegrensning for fritidsfartøy etter den kommunale forskriften. Dagens fartsgrense for næringsfartøy ser slik ut: </w:t>
      </w:r>
    </w:p>
    <w:p w14:paraId="256C1326" w14:textId="77777777" w:rsidR="006740CA" w:rsidRDefault="006740CA" w:rsidP="006740CA">
      <w:r w:rsidRPr="00E80C3D">
        <w:rPr>
          <w:noProof/>
          <w:lang w:eastAsia="nb-NO"/>
        </w:rPr>
        <w:drawing>
          <wp:inline distT="0" distB="0" distL="0" distR="0" wp14:anchorId="6C4B77C6" wp14:editId="263ED6E0">
            <wp:extent cx="4694289" cy="4037162"/>
            <wp:effectExtent l="0" t="0" r="0" b="1905"/>
            <wp:docPr id="2064108603" name="Bilde 1" descr="Et bilde som inneholder kart, teks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108603" name="Bilde 1" descr="Et bilde som inneholder kart, tekst, atlas&#10;&#10;KI-generert innhold kan være feil."/>
                    <pic:cNvPicPr/>
                  </pic:nvPicPr>
                  <pic:blipFill>
                    <a:blip r:embed="rId12"/>
                    <a:stretch>
                      <a:fillRect/>
                    </a:stretch>
                  </pic:blipFill>
                  <pic:spPr>
                    <a:xfrm>
                      <a:off x="0" y="0"/>
                      <a:ext cx="4699637" cy="4041762"/>
                    </a:xfrm>
                    <a:prstGeom prst="rect">
                      <a:avLst/>
                    </a:prstGeom>
                  </pic:spPr>
                </pic:pic>
              </a:graphicData>
            </a:graphic>
          </wp:inline>
        </w:drawing>
      </w:r>
    </w:p>
    <w:p w14:paraId="3E275E30" w14:textId="325701FC" w:rsidR="006740CA" w:rsidRDefault="006740CA" w:rsidP="006740CA">
      <w:r>
        <w:t>Rødmarkert område viser 5 knop for næringsfartøy. Oransjestripet område viser annen ferdselsregulering</w:t>
      </w:r>
      <w:r w:rsidR="00BD1CDD">
        <w:t xml:space="preserve"> i Tautra naturreservat</w:t>
      </w:r>
      <w:r>
        <w:t xml:space="preserve"> etter forskrift om </w:t>
      </w:r>
      <w:r w:rsidR="00BD1CDD">
        <w:t>fredning</w:t>
      </w:r>
      <w:r>
        <w:t xml:space="preserve"> for Tautra med Svaet naturreservat og fuglefredningsområde, Frosta kommune, Nord-Trøndelag (</w:t>
      </w:r>
      <w:hyperlink r:id="rId13" w:history="1">
        <w:r w:rsidRPr="002236C7">
          <w:rPr>
            <w:rStyle w:val="Hyperkobling"/>
          </w:rPr>
          <w:t>FOR-2011-04-13-385</w:t>
        </w:r>
      </w:hyperlink>
      <w:r>
        <w:t xml:space="preserve">). </w:t>
      </w:r>
    </w:p>
    <w:p w14:paraId="6B757545" w14:textId="3804A389" w:rsidR="006740CA" w:rsidRDefault="006740CA" w:rsidP="006740CA">
      <w:r>
        <w:t xml:space="preserve"> </w:t>
      </w:r>
    </w:p>
    <w:p w14:paraId="1420D978" w14:textId="77777777" w:rsidR="006740CA" w:rsidRDefault="006740CA" w:rsidP="006740CA">
      <w:r w:rsidRPr="000D2C50">
        <w:t>Formålet med lokale fartsbegrensninger i sjø er i hovedsak å begrense farten til fartøyene slik at risikoen for sammenstøt, grunnstøting og lignende blir redusert</w:t>
      </w:r>
      <w:r>
        <w:t>. Etter havne- og farvannslovens formål, kan det imidlertid også legges vekt på miljøhensynet. Dette understrekes også av departementet i forarbeidene, jf. Prop.86 L (2018-2019) punkt 4.4.</w:t>
      </w:r>
    </w:p>
    <w:p w14:paraId="4B439EBE" w14:textId="77777777" w:rsidR="006740CA" w:rsidRDefault="006740CA" w:rsidP="006740CA"/>
    <w:p w14:paraId="7C2DCA2B" w14:textId="10AB0242" w:rsidR="006740CA" w:rsidRDefault="006740CA" w:rsidP="006740CA">
      <w:r>
        <w:lastRenderedPageBreak/>
        <w:t xml:space="preserve">I høringssvar </w:t>
      </w:r>
      <w:r w:rsidR="002236C7">
        <w:t xml:space="preserve">i 2025 </w:t>
      </w:r>
      <w:r>
        <w:t>fra statsforvalteren bes det om at det også Øksingen naturreservat omfattes av fartsgrensen. Dette er blitt nærmere diskutert i møte med Statsforvalteren og Trondheim havn IKS. En fartsgrense på 5 knop ut til Øksingen innebærer en forholdsvis liten endring av fartsgrenseområde.</w:t>
      </w:r>
    </w:p>
    <w:p w14:paraId="03B1CA16" w14:textId="77777777" w:rsidR="006740CA" w:rsidRDefault="006740CA" w:rsidP="006740CA"/>
    <w:p w14:paraId="3CA82218" w14:textId="411936B6" w:rsidR="005C3369" w:rsidRDefault="006740CA" w:rsidP="006740CA">
      <w:r>
        <w:t>I tillegg har det vært behov, både i den kommunale og den statlige fartsforskriften å gjøre endring slik at glipen mellom</w:t>
      </w:r>
      <w:r w:rsidR="00470C1F">
        <w:t xml:space="preserve"> </w:t>
      </w:r>
      <w:r>
        <w:t>fartsgrenseomårdet</w:t>
      </w:r>
      <w:r w:rsidR="00BD1CDD">
        <w:t xml:space="preserve"> etter forskrifter etter havne- og farvannsloven</w:t>
      </w:r>
      <w:r>
        <w:t xml:space="preserve"> og </w:t>
      </w:r>
      <w:r w:rsidR="00BD1CDD">
        <w:t>Tautra naturreservat</w:t>
      </w:r>
      <w:r>
        <w:t xml:space="preserve"> fjernes. </w:t>
      </w:r>
      <w:r w:rsidR="005C3369">
        <w:t xml:space="preserve">Naturvernområdet har en hovedregel </w:t>
      </w:r>
      <w:r w:rsidR="00470C1F">
        <w:t xml:space="preserve">i naturvernforskriften </w:t>
      </w:r>
      <w:r w:rsidR="005C3369">
        <w:t>som sier «</w:t>
      </w:r>
      <w:r w:rsidR="005C3369" w:rsidRPr="005C3369">
        <w:t>Motorisert ferdsel til lands og til vanns er forbudt, herunder bruk av modellbåter og modellfly</w:t>
      </w:r>
      <w:r w:rsidR="005C3369">
        <w:t>». Det vil dermed også være uheldig om andre fartøy, som f.eks</w:t>
      </w:r>
      <w:r w:rsidR="00470C1F">
        <w:t>.</w:t>
      </w:r>
      <w:r w:rsidR="005C3369">
        <w:t xml:space="preserve"> seilbåter ikke vil være begrenset til fem knop langs land i fuglefredningsområdet, mens 5 knop vil være gjeldende for dem lengre ut i Svaet. Fartsgrensene trekkes dermed inn mot land og overlapper dermed med </w:t>
      </w:r>
      <w:r w:rsidR="00877EFE">
        <w:t>naturvernforskriften</w:t>
      </w:r>
      <w:r w:rsidR="005C3369">
        <w:t>.</w:t>
      </w:r>
    </w:p>
    <w:p w14:paraId="2F84BEA1" w14:textId="77777777" w:rsidR="006740CA" w:rsidRDefault="006740CA" w:rsidP="006740CA"/>
    <w:p w14:paraId="1291E641" w14:textId="621B8837" w:rsidR="006740CA" w:rsidRDefault="006740CA" w:rsidP="006740CA">
      <w:r>
        <w:t>Trondheim havn IKS vedtok slike endringer</w:t>
      </w:r>
      <w:r w:rsidR="00877EFE">
        <w:t xml:space="preserve"> i desember 2025</w:t>
      </w:r>
      <w:r>
        <w:t xml:space="preserve"> i den kommunale fartsforskriften for fritidsfartøy</w:t>
      </w:r>
      <w:r w:rsidR="00877EFE">
        <w:t xml:space="preserve"> (</w:t>
      </w:r>
      <w:hyperlink r:id="rId14" w:history="1">
        <w:r w:rsidR="00877EFE">
          <w:rPr>
            <w:rStyle w:val="Hyperkobling"/>
          </w:rPr>
          <w:t>FOR-2023-12-12-2465</w:t>
        </w:r>
      </w:hyperlink>
      <w:r w:rsidR="00877EFE">
        <w:t>)</w:t>
      </w:r>
      <w:r>
        <w:t xml:space="preserve">. Kystverket foreslår tilsvarende forskriftsendring i den statlige forskriften for </w:t>
      </w:r>
      <w:r w:rsidR="00877EFE">
        <w:t>næringsfartøy</w:t>
      </w:r>
      <w:r>
        <w:t xml:space="preserve"> og</w:t>
      </w:r>
      <w:r w:rsidR="00877EFE">
        <w:t xml:space="preserve"> for</w:t>
      </w:r>
      <w:r>
        <w:t xml:space="preserve"> fritidsfartøy i farledsareal.</w:t>
      </w:r>
    </w:p>
    <w:p w14:paraId="023B1532" w14:textId="77777777" w:rsidR="006740CA" w:rsidRDefault="006740CA" w:rsidP="006740CA"/>
    <w:p w14:paraId="1983B1DF" w14:textId="008B9906" w:rsidR="006740CA" w:rsidRDefault="006740CA" w:rsidP="007E559E">
      <w:r>
        <w:t>Fartsgrenseområde</w:t>
      </w:r>
      <w:r w:rsidR="00DC5316">
        <w:t>t</w:t>
      </w:r>
      <w:r>
        <w:t xml:space="preserve"> vil dermed </w:t>
      </w:r>
      <w:r w:rsidR="005C3369">
        <w:t>etter både</w:t>
      </w:r>
      <w:r w:rsidR="00877EFE">
        <w:t xml:space="preserve"> det</w:t>
      </w:r>
      <w:r w:rsidR="005C3369">
        <w:t xml:space="preserve"> statlig</w:t>
      </w:r>
      <w:r w:rsidR="007E559E">
        <w:t>e forslaget til endring og den allerede vedtatte kommunale forskriften være avgrenset mellom de gule linjene:</w:t>
      </w:r>
      <w:r w:rsidR="005C3369">
        <w:t xml:space="preserve"> </w:t>
      </w:r>
    </w:p>
    <w:p w14:paraId="6646D4F6" w14:textId="45872E28" w:rsidR="00691A8F" w:rsidRDefault="00B236C6" w:rsidP="00691A8F">
      <w:r w:rsidRPr="00B236C6">
        <w:rPr>
          <w:noProof/>
        </w:rPr>
        <w:drawing>
          <wp:inline distT="0" distB="0" distL="0" distR="0" wp14:anchorId="6E028CCB" wp14:editId="7B08C403">
            <wp:extent cx="5652135" cy="4232275"/>
            <wp:effectExtent l="0" t="0" r="5715" b="0"/>
            <wp:docPr id="197517913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179131" name=""/>
                    <pic:cNvPicPr/>
                  </pic:nvPicPr>
                  <pic:blipFill>
                    <a:blip r:embed="rId15"/>
                    <a:stretch>
                      <a:fillRect/>
                    </a:stretch>
                  </pic:blipFill>
                  <pic:spPr>
                    <a:xfrm>
                      <a:off x="0" y="0"/>
                      <a:ext cx="5652135" cy="4232275"/>
                    </a:xfrm>
                    <a:prstGeom prst="rect">
                      <a:avLst/>
                    </a:prstGeom>
                  </pic:spPr>
                </pic:pic>
              </a:graphicData>
            </a:graphic>
          </wp:inline>
        </w:drawing>
      </w:r>
    </w:p>
    <w:p w14:paraId="4FBF94A7" w14:textId="77777777" w:rsidR="00877EFE" w:rsidRDefault="00877EFE" w:rsidP="00691A8F"/>
    <w:p w14:paraId="12057310" w14:textId="77777777" w:rsidR="00877EFE" w:rsidRDefault="00877EFE" w:rsidP="00691A8F"/>
    <w:p w14:paraId="6C5CA960" w14:textId="34DFCFB4" w:rsidR="00BE7F72" w:rsidRDefault="00BE7F72" w:rsidP="00691A8F"/>
    <w:p w14:paraId="23181ECA" w14:textId="29A6FDC6" w:rsidR="00691A8F" w:rsidRDefault="00691A8F" w:rsidP="00691A8F"/>
    <w:p w14:paraId="687CD777" w14:textId="094F8AD2" w:rsidR="00691A8F" w:rsidRDefault="0063075D" w:rsidP="00691A8F">
      <w:pPr>
        <w:pStyle w:val="Overskrift2"/>
        <w:numPr>
          <w:ilvl w:val="1"/>
          <w:numId w:val="3"/>
        </w:numPr>
      </w:pPr>
      <w:bookmarkStart w:id="7" w:name="_Toc224549962"/>
      <w:r>
        <w:lastRenderedPageBreak/>
        <w:t>Stranda</w:t>
      </w:r>
      <w:r w:rsidR="00691A8F">
        <w:t xml:space="preserve"> kommune</w:t>
      </w:r>
      <w:bookmarkEnd w:id="7"/>
    </w:p>
    <w:p w14:paraId="11D8E0C8" w14:textId="77777777" w:rsidR="00691A8F" w:rsidRDefault="00691A8F" w:rsidP="00691A8F"/>
    <w:p w14:paraId="7D2DFF1A" w14:textId="1852ECDC" w:rsidR="00691A8F" w:rsidRDefault="00512874" w:rsidP="00691A8F">
      <w:r>
        <w:t>Stranda kommune tok kontakt med Kystverket sommeren 2025 hvor de ba Kystverket om å gjøre endringer i fartsgrensene i Geiranger.</w:t>
      </w:r>
    </w:p>
    <w:p w14:paraId="2A40E523" w14:textId="77777777" w:rsidR="00512874" w:rsidRDefault="00512874" w:rsidP="00691A8F"/>
    <w:p w14:paraId="10D0E3B1" w14:textId="0D636315" w:rsidR="00512874" w:rsidRDefault="00512874" w:rsidP="00691A8F">
      <w:r>
        <w:t xml:space="preserve">Innerste del av Geiranger har et komplisert trafikkbilde gjennom sesongen. Det er opplyst om et høyt antall båter som </w:t>
      </w:r>
      <w:r w:rsidR="008500EB">
        <w:t>opererer</w:t>
      </w:r>
      <w:r>
        <w:t xml:space="preserve"> i havneområdet, ru</w:t>
      </w:r>
      <w:r w:rsidR="008500EB">
        <w:t>ndt cruiseskip, seawalk, fortøy</w:t>
      </w:r>
      <w:r>
        <w:t>ningsbøyer, Geiranger ka</w:t>
      </w:r>
      <w:r w:rsidR="001C625E">
        <w:t>i</w:t>
      </w:r>
      <w:r>
        <w:t xml:space="preserve"> og Geiranger brygge. Trafikkbildet består av både cruiseskip, hurtigbåter, RIB, utleide kajakker og andre fritidsbåter.</w:t>
      </w:r>
    </w:p>
    <w:p w14:paraId="14199CF2" w14:textId="77777777" w:rsidR="00512874" w:rsidRDefault="00512874" w:rsidP="00691A8F"/>
    <w:p w14:paraId="5829DEB8" w14:textId="6B1AEF63" w:rsidR="00512874" w:rsidRDefault="00512874" w:rsidP="00691A8F">
      <w:r>
        <w:t xml:space="preserve">Havnevesenet har også mottatt </w:t>
      </w:r>
      <w:r w:rsidR="00877EFE">
        <w:t>bekymringsmelding</w:t>
      </w:r>
      <w:r>
        <w:t xml:space="preserve"> fra vakt hos Geirangerfjord Cruise Port om RIB-båter som kjører i hø</w:t>
      </w:r>
      <w:r w:rsidR="008500EB">
        <w:t>y hastighet tett opp mot fortøy</w:t>
      </w:r>
      <w:r>
        <w:t>ningsmannskapet som arbeider nær seawalk</w:t>
      </w:r>
      <w:r w:rsidR="008500EB">
        <w:t>-</w:t>
      </w:r>
      <w:r>
        <w:t xml:space="preserve">bøyene. </w:t>
      </w:r>
    </w:p>
    <w:p w14:paraId="781D91E3" w14:textId="77777777" w:rsidR="00512874" w:rsidRDefault="00512874" w:rsidP="00691A8F"/>
    <w:p w14:paraId="53E86B30" w14:textId="3871CB28" w:rsidR="002C2AA2" w:rsidRDefault="002C2AA2" w:rsidP="00691A8F">
      <w:r>
        <w:t>Kystverket foreslår på bakgrunn av dette å utvide området for 5 knop for fritidsfartøy og næringsfartøy innerst i Geirangerfjorden. Utklippet under viser dagens fartsgrenser for næringsfartøy, der rød</w:t>
      </w:r>
      <w:r w:rsidR="00877EFE">
        <w:t>t</w:t>
      </w:r>
      <w:r>
        <w:t xml:space="preserve"> areal markerer 5 knop, og blått areal markerer 8 knop. Forskriftsforslaget innebærer at 5-k</w:t>
      </w:r>
      <w:r w:rsidR="00DC5316">
        <w:t>n</w:t>
      </w:r>
      <w:r>
        <w:t>opsområdet utvides til «ny linje 5 knop»:</w:t>
      </w:r>
    </w:p>
    <w:p w14:paraId="2DDC4289" w14:textId="583526F8" w:rsidR="00691A8F" w:rsidRDefault="002C2AA2" w:rsidP="00691A8F">
      <w:r>
        <w:rPr>
          <w:noProof/>
          <w:lang w:eastAsia="nb-NO"/>
        </w:rPr>
        <w:drawing>
          <wp:inline distT="0" distB="0" distL="0" distR="0" wp14:anchorId="6B5703EE" wp14:editId="437E1D41">
            <wp:extent cx="5650230" cy="4330700"/>
            <wp:effectExtent l="0" t="0" r="7620" b="0"/>
            <wp:docPr id="429585638"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0230" cy="4330700"/>
                    </a:xfrm>
                    <a:prstGeom prst="rect">
                      <a:avLst/>
                    </a:prstGeom>
                    <a:noFill/>
                    <a:ln>
                      <a:noFill/>
                    </a:ln>
                  </pic:spPr>
                </pic:pic>
              </a:graphicData>
            </a:graphic>
          </wp:inline>
        </w:drawing>
      </w:r>
    </w:p>
    <w:p w14:paraId="4A007022" w14:textId="77777777" w:rsidR="002C2AA2" w:rsidRDefault="002C2AA2" w:rsidP="00691A8F"/>
    <w:p w14:paraId="7A8F20C8" w14:textId="77777777" w:rsidR="00877EFE" w:rsidRDefault="00877EFE" w:rsidP="00691A8F"/>
    <w:p w14:paraId="20ED3269" w14:textId="77777777" w:rsidR="00877EFE" w:rsidRDefault="00877EFE" w:rsidP="00691A8F"/>
    <w:p w14:paraId="75F079B6" w14:textId="77777777" w:rsidR="00877EFE" w:rsidRDefault="00877EFE" w:rsidP="00691A8F"/>
    <w:p w14:paraId="5C2BB727" w14:textId="77777777" w:rsidR="00877EFE" w:rsidRDefault="00877EFE" w:rsidP="00691A8F"/>
    <w:p w14:paraId="6920E450" w14:textId="77777777" w:rsidR="00877EFE" w:rsidRDefault="00877EFE" w:rsidP="00691A8F"/>
    <w:p w14:paraId="163412FF" w14:textId="2DE3C042" w:rsidR="002C2AA2" w:rsidRDefault="006A31FF" w:rsidP="00691A8F">
      <w:r>
        <w:lastRenderedPageBreak/>
        <w:t xml:space="preserve">For fritidsfartøy er det pr i dag kun regulert fartsgrenser i farledsareal etter den statlige forskriften:  </w:t>
      </w:r>
    </w:p>
    <w:p w14:paraId="408C6491" w14:textId="09ED9804" w:rsidR="006A31FF" w:rsidRDefault="006A31FF" w:rsidP="00691A8F">
      <w:r w:rsidRPr="006A31FF">
        <w:rPr>
          <w:noProof/>
          <w:lang w:eastAsia="nb-NO"/>
        </w:rPr>
        <w:drawing>
          <wp:inline distT="0" distB="0" distL="0" distR="0" wp14:anchorId="7AED84DA" wp14:editId="33E95829">
            <wp:extent cx="3010366" cy="3036498"/>
            <wp:effectExtent l="0" t="0" r="0" b="0"/>
            <wp:docPr id="1060799029" name="Bilde 1" descr="Et bilde som inneholder kart, teks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799029" name="Bilde 1" descr="Et bilde som inneholder kart, tekst, atlas&#10;&#10;KI-generert innhold kan være feil."/>
                    <pic:cNvPicPr/>
                  </pic:nvPicPr>
                  <pic:blipFill>
                    <a:blip r:embed="rId17"/>
                    <a:stretch>
                      <a:fillRect/>
                    </a:stretch>
                  </pic:blipFill>
                  <pic:spPr>
                    <a:xfrm>
                      <a:off x="0" y="0"/>
                      <a:ext cx="3014788" cy="3040959"/>
                    </a:xfrm>
                    <a:prstGeom prst="rect">
                      <a:avLst/>
                    </a:prstGeom>
                  </pic:spPr>
                </pic:pic>
              </a:graphicData>
            </a:graphic>
          </wp:inline>
        </w:drawing>
      </w:r>
    </w:p>
    <w:p w14:paraId="72E01CBE" w14:textId="66F5A40F" w:rsidR="006A31FF" w:rsidRDefault="006A31FF" w:rsidP="00691A8F">
      <w:r>
        <w:t xml:space="preserve">En forutsetning for Kystverkets foreslåtte endringer er at Stranda kommune/Stranda hamnevesen KF vedtar tilsvarende fartsgrenser for fritidsfartøy i kommunens sjøområde. </w:t>
      </w:r>
    </w:p>
    <w:p w14:paraId="4A6539F9" w14:textId="77777777" w:rsidR="002C2AA2" w:rsidRDefault="002C2AA2" w:rsidP="00691A8F"/>
    <w:p w14:paraId="4745E1FD" w14:textId="13D89BAC" w:rsidR="00691A8F" w:rsidRDefault="006A31FF" w:rsidP="00691A8F">
      <w:pPr>
        <w:pStyle w:val="Overskrift2"/>
        <w:numPr>
          <w:ilvl w:val="1"/>
          <w:numId w:val="3"/>
        </w:numPr>
      </w:pPr>
      <w:bookmarkStart w:id="8" w:name="_Toc224549963"/>
      <w:r>
        <w:t>Modalen</w:t>
      </w:r>
      <w:r w:rsidR="00691A8F">
        <w:t xml:space="preserve"> kommune</w:t>
      </w:r>
      <w:bookmarkEnd w:id="8"/>
    </w:p>
    <w:p w14:paraId="664B35BE" w14:textId="77777777" w:rsidR="00691A8F" w:rsidRDefault="00691A8F" w:rsidP="00691A8F"/>
    <w:p w14:paraId="01056EDF" w14:textId="74CAF326" w:rsidR="00691A8F" w:rsidRDefault="000C3E4E" w:rsidP="00691A8F">
      <w:r>
        <w:t xml:space="preserve">Kystverket har i 2025 mottatt henvendelser fra Modalen kommune og privatpersoner der det er spilt inn et ønske om å regulere fartsgrenser for næringsfartøy i Modalen kommune. Kystverket har særlig fått </w:t>
      </w:r>
      <w:r w:rsidR="00BD1CDD">
        <w:t>tilbakemelding</w:t>
      </w:r>
      <w:r>
        <w:t xml:space="preserve"> om at katamaraner kjører med høy fart, noe som medfører høye bølger og blant annet utvasking langs land. </w:t>
      </w:r>
    </w:p>
    <w:p w14:paraId="0E5813E9" w14:textId="77777777" w:rsidR="000C3E4E" w:rsidRDefault="000C3E4E" w:rsidP="00691A8F"/>
    <w:p w14:paraId="21D44BF4" w14:textId="1F6573B9" w:rsidR="000C3E4E" w:rsidRDefault="000C3E4E" w:rsidP="00691A8F">
      <w:r>
        <w:t>Det er to område</w:t>
      </w:r>
      <w:r w:rsidR="00D63409">
        <w:t>r</w:t>
      </w:r>
      <w:r>
        <w:t xml:space="preserve"> hvor det er blitt bedt om fartsgrense for næringsfartøy; i Mostraumen og innerst i Mofjorden</w:t>
      </w:r>
      <w:r w:rsidR="00586F9E">
        <w:rPr>
          <w:rStyle w:val="Fotnotereferanse"/>
        </w:rPr>
        <w:footnoteReference w:id="4"/>
      </w:r>
      <w:r w:rsidR="00D63409">
        <w:t>:</w:t>
      </w:r>
    </w:p>
    <w:p w14:paraId="160C9665" w14:textId="066B9B6C" w:rsidR="003663E7" w:rsidRDefault="002F5BCE" w:rsidP="00691A8F">
      <w:r w:rsidRPr="00A80D85">
        <w:drawing>
          <wp:anchor distT="0" distB="0" distL="114300" distR="114300" simplePos="0" relativeHeight="251665408" behindDoc="1" locked="0" layoutInCell="1" allowOverlap="1" wp14:anchorId="114B9E54" wp14:editId="5D921B59">
            <wp:simplePos x="0" y="0"/>
            <wp:positionH relativeFrom="column">
              <wp:posOffset>2900045</wp:posOffset>
            </wp:positionH>
            <wp:positionV relativeFrom="paragraph">
              <wp:posOffset>3810</wp:posOffset>
            </wp:positionV>
            <wp:extent cx="2292350" cy="1287780"/>
            <wp:effectExtent l="0" t="0" r="0" b="7620"/>
            <wp:wrapTight wrapText="bothSides">
              <wp:wrapPolygon edited="0">
                <wp:start x="0" y="0"/>
                <wp:lineTo x="0" y="21408"/>
                <wp:lineTo x="21361" y="21408"/>
                <wp:lineTo x="21361" y="0"/>
                <wp:lineTo x="0" y="0"/>
              </wp:wrapPolygon>
            </wp:wrapTight>
            <wp:docPr id="62698806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98806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92350" cy="1287780"/>
                    </a:xfrm>
                    <a:prstGeom prst="rect">
                      <a:avLst/>
                    </a:prstGeom>
                  </pic:spPr>
                </pic:pic>
              </a:graphicData>
            </a:graphic>
            <wp14:sizeRelH relativeFrom="margin">
              <wp14:pctWidth>0</wp14:pctWidth>
            </wp14:sizeRelH>
            <wp14:sizeRelV relativeFrom="margin">
              <wp14:pctHeight>0</wp14:pctHeight>
            </wp14:sizeRelV>
          </wp:anchor>
        </w:drawing>
      </w:r>
      <w:r w:rsidRPr="002F5BCE">
        <w:drawing>
          <wp:inline distT="0" distB="0" distL="0" distR="0" wp14:anchorId="1568CB63" wp14:editId="55A89E5F">
            <wp:extent cx="2712720" cy="1295559"/>
            <wp:effectExtent l="0" t="0" r="0" b="0"/>
            <wp:docPr id="97599198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991984" name=""/>
                    <pic:cNvPicPr/>
                  </pic:nvPicPr>
                  <pic:blipFill>
                    <a:blip r:embed="rId19"/>
                    <a:stretch>
                      <a:fillRect/>
                    </a:stretch>
                  </pic:blipFill>
                  <pic:spPr>
                    <a:xfrm>
                      <a:off x="0" y="0"/>
                      <a:ext cx="2744978" cy="1310965"/>
                    </a:xfrm>
                    <a:prstGeom prst="rect">
                      <a:avLst/>
                    </a:prstGeom>
                  </pic:spPr>
                </pic:pic>
              </a:graphicData>
            </a:graphic>
          </wp:inline>
        </w:drawing>
      </w:r>
    </w:p>
    <w:p w14:paraId="64AF0F49" w14:textId="77777777" w:rsidR="003663E7" w:rsidRDefault="003663E7" w:rsidP="00691A8F"/>
    <w:p w14:paraId="0CAA206C" w14:textId="6C8EC9B1" w:rsidR="007F6F69" w:rsidRDefault="00D63409" w:rsidP="00691A8F">
      <w:r>
        <w:t>Kystverket vil foreslå fartsgrenser for begge områdene for</w:t>
      </w:r>
      <w:r w:rsidR="003663E7">
        <w:t xml:space="preserve"> både fritidsfartøy i farledsareal og</w:t>
      </w:r>
      <w:r>
        <w:t xml:space="preserve"> næringsfartø</w:t>
      </w:r>
      <w:r w:rsidR="003663E7">
        <w:t>y</w:t>
      </w:r>
      <w:r>
        <w:t xml:space="preserve">. Kommunen vedtok forskrift om regulering av ferdsel med fritidsfartøy 11.12.2025 </w:t>
      </w:r>
      <w:r w:rsidR="007F6F69">
        <w:t>i kommunens sjøområde innenfor de aktuelle områdene</w:t>
      </w:r>
      <w:r>
        <w:t xml:space="preserve"> (</w:t>
      </w:r>
      <w:hyperlink r:id="rId20" w:history="1">
        <w:r>
          <w:rPr>
            <w:rStyle w:val="Hyperkobling"/>
          </w:rPr>
          <w:t>FOR-2025-12-11-2664</w:t>
        </w:r>
      </w:hyperlink>
      <w:r>
        <w:t xml:space="preserve">). </w:t>
      </w:r>
    </w:p>
    <w:p w14:paraId="2AD5413D" w14:textId="77777777" w:rsidR="007F6F69" w:rsidRDefault="007F6F69" w:rsidP="00691A8F"/>
    <w:p w14:paraId="233355B5" w14:textId="1C7040FE" w:rsidR="00D63409" w:rsidRDefault="007F6F69" w:rsidP="00691A8F">
      <w:r>
        <w:lastRenderedPageBreak/>
        <w:t xml:space="preserve">For den innerste delen av Mofjorden vurderte kommunen at det var behov for 5-knops fartsgrense. Kystverket vil foreslå tilsvarende fartsgrense for fritidsfartøy i farledsareal og for næringsfartøy. </w:t>
      </w:r>
    </w:p>
    <w:p w14:paraId="7CF97FDC" w14:textId="77777777" w:rsidR="007F6F69" w:rsidRDefault="007F6F69" w:rsidP="00691A8F"/>
    <w:p w14:paraId="630E176B" w14:textId="28DEE7C6" w:rsidR="007F6F69" w:rsidRDefault="007F6F69" w:rsidP="00691A8F">
      <w:r w:rsidRPr="00FF6873">
        <w:t xml:space="preserve">Når det gjelder Mostraumen, har Kystverket benyttet bølgesimulator for å </w:t>
      </w:r>
      <w:r w:rsidR="00FF6873" w:rsidRPr="00FF6873">
        <w:t>se næ</w:t>
      </w:r>
      <w:r w:rsidR="00FF6873">
        <w:t xml:space="preserve">rmere på bølgepåvirkningen fra et tilfeldig utvalgt katamaranfartøys AIS-data (fartøyet hadde 22 meter lengde og 7 meter bredde). Modellen tar utgangspunkt i at bølgene blir genererte på dypt vann og tar ikke hensyn til strømninger eller effekten fra tidevann eller andre bølger. Ut fra simulatorens beregninger vil fartøyet, basert på farten etter AIS-data, generere store bølger nært land: </w:t>
      </w:r>
    </w:p>
    <w:p w14:paraId="7A095AD1" w14:textId="77777777" w:rsidR="00FF6873" w:rsidRDefault="00FF6873" w:rsidP="00691A8F"/>
    <w:p w14:paraId="6EBF251C" w14:textId="152E892E" w:rsidR="00FF6873" w:rsidRDefault="00FF6873" w:rsidP="00691A8F">
      <w:r w:rsidRPr="00FF6873">
        <w:rPr>
          <w:noProof/>
          <w:lang w:eastAsia="nb-NO"/>
        </w:rPr>
        <w:drawing>
          <wp:inline distT="0" distB="0" distL="0" distR="0" wp14:anchorId="08A38695" wp14:editId="0EACFDE3">
            <wp:extent cx="3254022" cy="2979678"/>
            <wp:effectExtent l="0" t="0" r="3810" b="0"/>
            <wp:docPr id="475532842" name="Bilde 1" descr="Et bilde som inneholder kart, teks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32842" name="Bilde 1" descr="Et bilde som inneholder kart, tekst, atlas&#10;&#10;KI-generert innhold kan være feil."/>
                    <pic:cNvPicPr/>
                  </pic:nvPicPr>
                  <pic:blipFill>
                    <a:blip r:embed="rId21"/>
                    <a:stretch>
                      <a:fillRect/>
                    </a:stretch>
                  </pic:blipFill>
                  <pic:spPr>
                    <a:xfrm>
                      <a:off x="0" y="0"/>
                      <a:ext cx="3254022" cy="2979678"/>
                    </a:xfrm>
                    <a:prstGeom prst="rect">
                      <a:avLst/>
                    </a:prstGeom>
                  </pic:spPr>
                </pic:pic>
              </a:graphicData>
            </a:graphic>
          </wp:inline>
        </w:drawing>
      </w:r>
    </w:p>
    <w:p w14:paraId="393346BE" w14:textId="77777777" w:rsidR="00FF6873" w:rsidRDefault="00FF6873" w:rsidP="00691A8F"/>
    <w:p w14:paraId="1622146E" w14:textId="0AEFA9A5" w:rsidR="00FF6873" w:rsidRDefault="00FF6873" w:rsidP="00691A8F">
      <w:r>
        <w:t>Samme fartøy, ut fra bølgesimulatorens beregninger</w:t>
      </w:r>
      <w:r w:rsidR="00CA438E">
        <w:t>,</w:t>
      </w:r>
      <w:r>
        <w:t xml:space="preserve"> vil generere langt lavere bølger </w:t>
      </w:r>
      <w:r w:rsidR="00CA438E">
        <w:t>der farten justeres til 5 eller 8 knop. Det vil ut fra simulatoren ikke være store forskjeller på bølgene</w:t>
      </w:r>
      <w:r w:rsidR="00305C22">
        <w:t xml:space="preserve"> fra fartøyet</w:t>
      </w:r>
      <w:r w:rsidR="00CA438E">
        <w:t xml:space="preserve"> ved en fartsgrense på 5 og 8 knop. </w:t>
      </w:r>
      <w:r w:rsidR="003663E7">
        <w:t>Figurene nedenfor gjelder for samme fartøy der farten henholdsvis er justert til 5 o g 8 knop:</w:t>
      </w:r>
    </w:p>
    <w:p w14:paraId="6B89AA7E" w14:textId="517B0966" w:rsidR="003663E7" w:rsidRDefault="003663E7" w:rsidP="00691A8F"/>
    <w:p w14:paraId="18414585" w14:textId="13E87306" w:rsidR="003663E7" w:rsidRDefault="003663E7" w:rsidP="00691A8F">
      <w:r w:rsidRPr="003663E7">
        <w:rPr>
          <w:noProof/>
          <w:lang w:eastAsia="nb-NO"/>
        </w:rPr>
        <w:drawing>
          <wp:anchor distT="0" distB="0" distL="114300" distR="114300" simplePos="0" relativeHeight="251660288" behindDoc="1" locked="0" layoutInCell="1" allowOverlap="1" wp14:anchorId="60B9DBD4" wp14:editId="4AB23FD7">
            <wp:simplePos x="0" y="0"/>
            <wp:positionH relativeFrom="column">
              <wp:posOffset>2456180</wp:posOffset>
            </wp:positionH>
            <wp:positionV relativeFrom="paragraph">
              <wp:posOffset>8255</wp:posOffset>
            </wp:positionV>
            <wp:extent cx="2167890" cy="2009775"/>
            <wp:effectExtent l="0" t="0" r="3810" b="9525"/>
            <wp:wrapTight wrapText="bothSides">
              <wp:wrapPolygon edited="0">
                <wp:start x="0" y="0"/>
                <wp:lineTo x="0" y="21498"/>
                <wp:lineTo x="21448" y="21498"/>
                <wp:lineTo x="21448" y="0"/>
                <wp:lineTo x="0" y="0"/>
              </wp:wrapPolygon>
            </wp:wrapTight>
            <wp:docPr id="447251702"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7890" cy="2009775"/>
                    </a:xfrm>
                    <a:prstGeom prst="rect">
                      <a:avLst/>
                    </a:prstGeom>
                    <a:noFill/>
                    <a:ln>
                      <a:noFill/>
                    </a:ln>
                  </pic:spPr>
                </pic:pic>
              </a:graphicData>
            </a:graphic>
          </wp:anchor>
        </w:drawing>
      </w:r>
      <w:r w:rsidRPr="003663E7">
        <w:rPr>
          <w:noProof/>
          <w:lang w:eastAsia="nb-NO"/>
        </w:rPr>
        <w:drawing>
          <wp:inline distT="0" distB="0" distL="0" distR="0" wp14:anchorId="3800BB26" wp14:editId="54176DC3">
            <wp:extent cx="2177480" cy="2018581"/>
            <wp:effectExtent l="0" t="0" r="0" b="1270"/>
            <wp:docPr id="1039371533"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81921" cy="2022698"/>
                    </a:xfrm>
                    <a:prstGeom prst="rect">
                      <a:avLst/>
                    </a:prstGeom>
                    <a:noFill/>
                    <a:ln>
                      <a:noFill/>
                    </a:ln>
                  </pic:spPr>
                </pic:pic>
              </a:graphicData>
            </a:graphic>
          </wp:inline>
        </w:drawing>
      </w:r>
    </w:p>
    <w:p w14:paraId="6D5FC022" w14:textId="77777777" w:rsidR="003663E7" w:rsidRDefault="003663E7" w:rsidP="00691A8F"/>
    <w:p w14:paraId="57F7897C" w14:textId="0060633C" w:rsidR="003663E7" w:rsidRDefault="003663E7" w:rsidP="00691A8F">
      <w:r>
        <w:t xml:space="preserve">I andre områder med mye strøm har Kystverket tidligere fått tilbakemelding fra næringen om at de mener det er behov for mer enn 5 knop for å ivareta hensynet til styringsfart. </w:t>
      </w:r>
    </w:p>
    <w:p w14:paraId="3301E5C7" w14:textId="51B759EF" w:rsidR="00691A8F" w:rsidRPr="00FF6873" w:rsidRDefault="003663E7" w:rsidP="00691A8F">
      <w:r>
        <w:lastRenderedPageBreak/>
        <w:t xml:space="preserve">Kystverket vil derfor foreslå 8 knops fartsgrense for fritidsfartøy i farledsareal og for næringsfartøy i Mostraumen. Kommunen har vedtatt tilsvarende 8 knop for fritidsfartøy i kommunens sjøområde i Mostraumen. </w:t>
      </w:r>
    </w:p>
    <w:p w14:paraId="19A2F5D1" w14:textId="61FEB2DD" w:rsidR="00691A8F" w:rsidRDefault="003663E7" w:rsidP="00691A8F">
      <w:pPr>
        <w:pStyle w:val="Overskrift2"/>
        <w:numPr>
          <w:ilvl w:val="1"/>
          <w:numId w:val="3"/>
        </w:numPr>
      </w:pPr>
      <w:bookmarkStart w:id="9" w:name="_Toc224549964"/>
      <w:r>
        <w:t>Asker</w:t>
      </w:r>
      <w:r w:rsidR="00691A8F">
        <w:t xml:space="preserve"> kommune</w:t>
      </w:r>
      <w:bookmarkEnd w:id="9"/>
    </w:p>
    <w:p w14:paraId="22868809" w14:textId="77777777" w:rsidR="00305C22" w:rsidRDefault="00305C22" w:rsidP="00691A8F"/>
    <w:p w14:paraId="2B1D5E97" w14:textId="274BD065" w:rsidR="00691A8F" w:rsidRDefault="00014392" w:rsidP="00691A8F">
      <w:r>
        <w:t xml:space="preserve">Asker kommune sendte 27.02.2025 forslag til endring av den kommunale fartsforskriften for fritidsfartøy på høring. </w:t>
      </w:r>
      <w:r w:rsidR="00FD5281">
        <w:t>Asker kommune har en generell fartsgrense på 5 knop 200 meter fra land. I området mellom Bjerkøya og Løknes foreslo kommunen imidlertid en passasje på 25 knop slik at det blir et unntak fra regelen om maksimalt 5 knop 200 meter fra land:</w:t>
      </w:r>
    </w:p>
    <w:p w14:paraId="1EDF82AE" w14:textId="77777777" w:rsidR="00FD5281" w:rsidRDefault="00FD5281" w:rsidP="00691A8F"/>
    <w:p w14:paraId="7CBE3C11" w14:textId="2B30D25B" w:rsidR="00FD5281" w:rsidRDefault="00FD5281" w:rsidP="00691A8F">
      <w:r w:rsidRPr="00FD5281">
        <w:rPr>
          <w:noProof/>
          <w:lang w:eastAsia="nb-NO"/>
        </w:rPr>
        <w:drawing>
          <wp:inline distT="0" distB="0" distL="0" distR="0" wp14:anchorId="0B02BAEA" wp14:editId="61E7D4F6">
            <wp:extent cx="3584801" cy="2510287"/>
            <wp:effectExtent l="0" t="0" r="0" b="4445"/>
            <wp:docPr id="1628888446" name="Bilde 1" descr="Et bilde som inneholder tekst, kart, atla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888446" name="Bilde 1" descr="Et bilde som inneholder tekst, kart, atlas&#10;&#10;KI-generert innhold kan være feil."/>
                    <pic:cNvPicPr/>
                  </pic:nvPicPr>
                  <pic:blipFill>
                    <a:blip r:embed="rId23"/>
                    <a:stretch>
                      <a:fillRect/>
                    </a:stretch>
                  </pic:blipFill>
                  <pic:spPr>
                    <a:xfrm>
                      <a:off x="0" y="0"/>
                      <a:ext cx="3588968" cy="2513205"/>
                    </a:xfrm>
                    <a:prstGeom prst="rect">
                      <a:avLst/>
                    </a:prstGeom>
                  </pic:spPr>
                </pic:pic>
              </a:graphicData>
            </a:graphic>
          </wp:inline>
        </w:drawing>
      </w:r>
    </w:p>
    <w:p w14:paraId="7A7606FC" w14:textId="75268716" w:rsidR="00FD5281" w:rsidRDefault="00FD5281" w:rsidP="00FD5281">
      <w:r>
        <w:t>I Kystverkets høringssvar skriver vi «</w:t>
      </w:r>
      <w:r w:rsidRPr="00FD5281">
        <w:t>Som dere også selv påpeker i høringsnotatet, kan det være uheldig for regelforståelsen å ha et område hvor hovedregelen om 5 knop innenfor 200 meter fra land fravikes</w:t>
      </w:r>
      <w:r>
        <w:t>».</w:t>
      </w:r>
    </w:p>
    <w:p w14:paraId="4C0322CD" w14:textId="77777777" w:rsidR="00FD5281" w:rsidRDefault="00FD5281" w:rsidP="00FD5281"/>
    <w:p w14:paraId="03D1CE9A" w14:textId="735DE3A4" w:rsidR="00FD5281" w:rsidRDefault="00FD5281" w:rsidP="00FD5281">
      <w:r>
        <w:t>Kommunen har likevel valgt å vedta endringen slik at det oppstår et unntak fra fartsgrensen på 5 knop 200 m fra land. Fartsgrensene for fritids- og næringsfartøy ser i dag henholdsvis slik ut (rødt område markerer 5, knop, blått område markerer 8 knop og grønt område markerer 25 knop):</w:t>
      </w:r>
    </w:p>
    <w:p w14:paraId="12AC1157" w14:textId="7FEF687E" w:rsidR="00FD5281" w:rsidRDefault="005D03DE" w:rsidP="00FD5281">
      <w:r w:rsidRPr="005D03DE">
        <w:rPr>
          <w:noProof/>
          <w:lang w:eastAsia="nb-NO"/>
        </w:rPr>
        <w:drawing>
          <wp:anchor distT="0" distB="0" distL="114300" distR="114300" simplePos="0" relativeHeight="251661312" behindDoc="1" locked="0" layoutInCell="1" allowOverlap="1" wp14:anchorId="14A8EF27" wp14:editId="4226E666">
            <wp:simplePos x="0" y="0"/>
            <wp:positionH relativeFrom="column">
              <wp:posOffset>2758440</wp:posOffset>
            </wp:positionH>
            <wp:positionV relativeFrom="paragraph">
              <wp:posOffset>4445</wp:posOffset>
            </wp:positionV>
            <wp:extent cx="2743835" cy="2112645"/>
            <wp:effectExtent l="0" t="0" r="0" b="1905"/>
            <wp:wrapTight wrapText="bothSides">
              <wp:wrapPolygon edited="0">
                <wp:start x="0" y="0"/>
                <wp:lineTo x="0" y="21425"/>
                <wp:lineTo x="21445" y="21425"/>
                <wp:lineTo x="21445" y="0"/>
                <wp:lineTo x="0" y="0"/>
              </wp:wrapPolygon>
            </wp:wrapTight>
            <wp:docPr id="1340078951" name="Bilde 1" descr="Et bilde som inneholder kart, atlas,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078951" name="Bilde 1" descr="Et bilde som inneholder kart, atlas, tekst&#10;&#10;KI-generert innhold kan være feil."/>
                    <pic:cNvPicPr/>
                  </pic:nvPicPr>
                  <pic:blipFill>
                    <a:blip r:embed="rId24">
                      <a:extLst>
                        <a:ext uri="{28A0092B-C50C-407E-A947-70E740481C1C}">
                          <a14:useLocalDpi xmlns:a14="http://schemas.microsoft.com/office/drawing/2010/main" val="0"/>
                        </a:ext>
                      </a:extLst>
                    </a:blip>
                    <a:stretch>
                      <a:fillRect/>
                    </a:stretch>
                  </pic:blipFill>
                  <pic:spPr>
                    <a:xfrm>
                      <a:off x="0" y="0"/>
                      <a:ext cx="2743835" cy="2112645"/>
                    </a:xfrm>
                    <a:prstGeom prst="rect">
                      <a:avLst/>
                    </a:prstGeom>
                  </pic:spPr>
                </pic:pic>
              </a:graphicData>
            </a:graphic>
            <wp14:sizeRelH relativeFrom="margin">
              <wp14:pctWidth>0</wp14:pctWidth>
            </wp14:sizeRelH>
            <wp14:sizeRelV relativeFrom="margin">
              <wp14:pctHeight>0</wp14:pctHeight>
            </wp14:sizeRelV>
          </wp:anchor>
        </w:drawing>
      </w:r>
      <w:r w:rsidRPr="005D03DE">
        <w:rPr>
          <w:noProof/>
          <w:lang w:eastAsia="nb-NO"/>
        </w:rPr>
        <w:drawing>
          <wp:inline distT="0" distB="0" distL="0" distR="0" wp14:anchorId="14788337" wp14:editId="0D07C7D3">
            <wp:extent cx="2599570" cy="2122098"/>
            <wp:effectExtent l="0" t="0" r="0" b="0"/>
            <wp:docPr id="872050432" name="Bilde 1" descr="Et bilde som inneholder kart, tekst, illustrasj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050432" name="Bilde 1" descr="Et bilde som inneholder kart, tekst, illustrasjon&#10;&#10;KI-generert innhold kan være feil."/>
                    <pic:cNvPicPr/>
                  </pic:nvPicPr>
                  <pic:blipFill>
                    <a:blip r:embed="rId25"/>
                    <a:stretch>
                      <a:fillRect/>
                    </a:stretch>
                  </pic:blipFill>
                  <pic:spPr>
                    <a:xfrm>
                      <a:off x="0" y="0"/>
                      <a:ext cx="2604974" cy="2126509"/>
                    </a:xfrm>
                    <a:prstGeom prst="rect">
                      <a:avLst/>
                    </a:prstGeom>
                  </pic:spPr>
                </pic:pic>
              </a:graphicData>
            </a:graphic>
          </wp:inline>
        </w:drawing>
      </w:r>
    </w:p>
    <w:p w14:paraId="25A53EBC" w14:textId="77777777" w:rsidR="00FD5281" w:rsidRDefault="00FD5281" w:rsidP="00FD5281"/>
    <w:p w14:paraId="5C810D7E" w14:textId="0C718DFB" w:rsidR="00FD5281" w:rsidRDefault="00FD5281" w:rsidP="00FD5281"/>
    <w:p w14:paraId="70307A36" w14:textId="77777777" w:rsidR="00305C22" w:rsidRDefault="00305C22" w:rsidP="00FD5281"/>
    <w:p w14:paraId="28F4B0EB" w14:textId="4AEFDD59" w:rsidR="00FD5281" w:rsidRDefault="005D03DE" w:rsidP="00FD5281">
      <w:r>
        <w:lastRenderedPageBreak/>
        <w:t>Pr. i dag er det dermed et lite område hvor fartsgrensene er strengere for næringsfartøy enn for fritidsfartøy:</w:t>
      </w:r>
    </w:p>
    <w:p w14:paraId="24CD0ED3" w14:textId="5910784D" w:rsidR="005D03DE" w:rsidRDefault="005D03DE" w:rsidP="00FD5281">
      <w:r w:rsidRPr="005D03DE">
        <w:rPr>
          <w:noProof/>
          <w:lang w:eastAsia="nb-NO"/>
        </w:rPr>
        <w:drawing>
          <wp:inline distT="0" distB="0" distL="0" distR="0" wp14:anchorId="67E4150F" wp14:editId="539F3857">
            <wp:extent cx="3353091" cy="2712955"/>
            <wp:effectExtent l="0" t="0" r="0" b="0"/>
            <wp:docPr id="1076788679" name="Bilde 1" descr="Et bilde som inneholder kart, illustrasjon, kun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788679" name="Bilde 1" descr="Et bilde som inneholder kart, illustrasjon, kunst&#10;&#10;KI-generert innhold kan være feil."/>
                    <pic:cNvPicPr/>
                  </pic:nvPicPr>
                  <pic:blipFill>
                    <a:blip r:embed="rId26"/>
                    <a:stretch>
                      <a:fillRect/>
                    </a:stretch>
                  </pic:blipFill>
                  <pic:spPr>
                    <a:xfrm>
                      <a:off x="0" y="0"/>
                      <a:ext cx="3353091" cy="2712955"/>
                    </a:xfrm>
                    <a:prstGeom prst="rect">
                      <a:avLst/>
                    </a:prstGeom>
                  </pic:spPr>
                </pic:pic>
              </a:graphicData>
            </a:graphic>
          </wp:inline>
        </w:drawing>
      </w:r>
    </w:p>
    <w:p w14:paraId="478116DD" w14:textId="77777777" w:rsidR="005D03DE" w:rsidRDefault="005D03DE" w:rsidP="00FD5281"/>
    <w:p w14:paraId="2710939D" w14:textId="254F151F" w:rsidR="005D03DE" w:rsidRDefault="00CD0392" w:rsidP="00FD5281">
      <w:r>
        <w:t>Kystverket ønsker</w:t>
      </w:r>
      <w:r w:rsidR="00DD231F">
        <w:t xml:space="preserve"> som hovedregel</w:t>
      </w:r>
      <w:r>
        <w:t xml:space="preserve"> ikke å ha strengere fartsgrenser for næringsfartøy enn for fritidsfartøy. </w:t>
      </w:r>
      <w:r w:rsidR="00435F7A">
        <w:t xml:space="preserve">Kystverket </w:t>
      </w:r>
      <w:r w:rsidR="00DD231F">
        <w:t>foreslår</w:t>
      </w:r>
      <w:r w:rsidR="00435F7A">
        <w:t xml:space="preserve"> derfor </w:t>
      </w:r>
      <w:r w:rsidR="00DD231F">
        <w:t xml:space="preserve">å </w:t>
      </w:r>
      <w:r w:rsidR="00435F7A">
        <w:t xml:space="preserve">gjøre et tilsvarende unntak for næringsfartøy. </w:t>
      </w:r>
    </w:p>
    <w:p w14:paraId="1CB0E450" w14:textId="77777777" w:rsidR="00691A8F" w:rsidRDefault="00691A8F" w:rsidP="00691A8F"/>
    <w:p w14:paraId="5BF14B74" w14:textId="56592D24" w:rsidR="00691A8F" w:rsidRDefault="00691A8F" w:rsidP="00691A8F">
      <w:pPr>
        <w:pStyle w:val="Overskrift1"/>
        <w:numPr>
          <w:ilvl w:val="0"/>
          <w:numId w:val="3"/>
        </w:numPr>
      </w:pPr>
      <w:bookmarkStart w:id="10" w:name="_Toc224549965"/>
      <w:r>
        <w:t>Økonomiske og administrative konsekvenser</w:t>
      </w:r>
      <w:bookmarkEnd w:id="10"/>
    </w:p>
    <w:p w14:paraId="5ED9BAA8" w14:textId="77777777" w:rsidR="00691A8F" w:rsidRDefault="00691A8F" w:rsidP="00691A8F"/>
    <w:p w14:paraId="36E092D2" w14:textId="77777777" w:rsidR="00CD0392" w:rsidRDefault="00CD0392" w:rsidP="00CD0392">
      <w:r w:rsidRPr="00503A7F">
        <w:t>Kystverket mener at forslaget vil bidra til økt sjøsikkerhet. Sammen med verktøy som kart og mobilapplikasjonen Båtfart, vil det bidra til forenkling for brukerne.</w:t>
      </w:r>
    </w:p>
    <w:p w14:paraId="606D6365" w14:textId="77777777" w:rsidR="00CD0392" w:rsidRDefault="00CD0392" w:rsidP="00CD0392"/>
    <w:p w14:paraId="5F8B031D" w14:textId="77777777" w:rsidR="00CD0392" w:rsidRDefault="00CD0392" w:rsidP="00CD0392">
      <w:r w:rsidRPr="00503A7F">
        <w:t>Fartsbegrensning for næringsfartøy vil kunne medføre at fartøyene må kjøre saktere enn de ellers hadde planlagt. Etter Kystverkets mening er ulempene ved dette imidlertid ikke større enn at de oppveies av de hensynene som taler for regulering.</w:t>
      </w:r>
    </w:p>
    <w:p w14:paraId="73035F2D" w14:textId="77777777" w:rsidR="00CD0392" w:rsidRDefault="00CD0392" w:rsidP="00CD0392"/>
    <w:p w14:paraId="636733E9" w14:textId="77777777" w:rsidR="00CD0392" w:rsidRDefault="00CD0392" w:rsidP="00CD0392">
      <w:r w:rsidRPr="00503A7F">
        <w:t>Farvannsskilt som ikke lenger er aktuelle, må tas ned, og nye må settes opp. Dette vil det være kostnader ved som må dekkes innenfor Kystverkets ordinære budsjett.</w:t>
      </w:r>
    </w:p>
    <w:p w14:paraId="1DAE0C14" w14:textId="77777777" w:rsidR="00691A8F" w:rsidRDefault="00691A8F" w:rsidP="00691A8F"/>
    <w:p w14:paraId="0647CFA1" w14:textId="77777777" w:rsidR="00691A8F" w:rsidRDefault="00691A8F" w:rsidP="00691A8F"/>
    <w:p w14:paraId="50FF5013" w14:textId="57A2CC29" w:rsidR="00691A8F" w:rsidRDefault="00691A8F" w:rsidP="00691A8F">
      <w:pPr>
        <w:pStyle w:val="Overskrift1"/>
        <w:numPr>
          <w:ilvl w:val="0"/>
          <w:numId w:val="3"/>
        </w:numPr>
      </w:pPr>
      <w:bookmarkStart w:id="11" w:name="_Toc224549966"/>
      <w:r>
        <w:t>Forslag til endring av forskrift om statlige fartsgrenser på sjøen</w:t>
      </w:r>
      <w:bookmarkEnd w:id="11"/>
    </w:p>
    <w:p w14:paraId="7576985F" w14:textId="77777777" w:rsidR="00691A8F" w:rsidRDefault="00691A8F" w:rsidP="00691A8F"/>
    <w:p w14:paraId="2F1F4418" w14:textId="7B5120FA" w:rsidR="00691A8F" w:rsidRDefault="00691A8F" w:rsidP="00691A8F">
      <w:pPr>
        <w:rPr>
          <w:b/>
          <w:bCs/>
        </w:rPr>
      </w:pPr>
    </w:p>
    <w:p w14:paraId="46E64055" w14:textId="77777777" w:rsidR="008C2883" w:rsidRPr="00C964F2" w:rsidRDefault="008C2883" w:rsidP="008C2883">
      <w:pPr>
        <w:rPr>
          <w:b/>
          <w:bCs/>
          <w:i/>
          <w:szCs w:val="22"/>
        </w:rPr>
      </w:pPr>
      <w:r w:rsidRPr="00C964F2">
        <w:rPr>
          <w:b/>
          <w:bCs/>
        </w:rPr>
        <w:t>Forskrift om endring av forskrift om statlige fartsgrenser på sjøen</w:t>
      </w:r>
    </w:p>
    <w:p w14:paraId="2F7AC822" w14:textId="77777777" w:rsidR="00691A8F" w:rsidRDefault="00691A8F" w:rsidP="00691A8F"/>
    <w:p w14:paraId="2E049FAB" w14:textId="77777777" w:rsidR="008C2883" w:rsidRDefault="008C2883" w:rsidP="008C2883">
      <w:pPr>
        <w:jc w:val="center"/>
      </w:pPr>
      <w:r>
        <w:rPr>
          <w:b/>
          <w:bCs/>
        </w:rPr>
        <w:t>I</w:t>
      </w:r>
    </w:p>
    <w:p w14:paraId="026E2A62" w14:textId="77777777" w:rsidR="008C2883" w:rsidRDefault="008C2883" w:rsidP="008C2883"/>
    <w:p w14:paraId="71D9BC70" w14:textId="0F827BEA" w:rsidR="008C2883" w:rsidRDefault="008C2883" w:rsidP="008C2883">
      <w:r>
        <w:t>I forskrift 16. desember 2021 nr. 3622 om statlige fartsgrenser på sjøen gjøres følgende endringer:</w:t>
      </w:r>
    </w:p>
    <w:p w14:paraId="6D4C9532" w14:textId="77777777" w:rsidR="008C2883" w:rsidRDefault="008C2883" w:rsidP="00691A8F"/>
    <w:p w14:paraId="117A19B5" w14:textId="77777777" w:rsidR="008C2883" w:rsidRDefault="008C2883" w:rsidP="00691A8F"/>
    <w:p w14:paraId="5599EBBC" w14:textId="77777777" w:rsidR="00223323" w:rsidRDefault="00223323" w:rsidP="00691A8F"/>
    <w:p w14:paraId="62C1DC81" w14:textId="1F10765F" w:rsidR="008C2883" w:rsidRPr="00554CEA" w:rsidRDefault="008C2883" w:rsidP="00691A8F">
      <w:r w:rsidRPr="00554CEA">
        <w:lastRenderedPageBreak/>
        <w:t>Ny § 2-1</w:t>
      </w:r>
      <w:r w:rsidR="00BF516D">
        <w:t xml:space="preserve"> skal lyde:</w:t>
      </w:r>
    </w:p>
    <w:p w14:paraId="26606479" w14:textId="77777777" w:rsidR="008C2883" w:rsidRDefault="008C2883" w:rsidP="00691A8F">
      <w:pPr>
        <w:rPr>
          <w:b/>
          <w:bCs/>
        </w:rPr>
      </w:pPr>
    </w:p>
    <w:p w14:paraId="15F17BA1" w14:textId="500D31FB" w:rsidR="00554CEA" w:rsidRDefault="00554CEA" w:rsidP="00691A8F">
      <w:r>
        <w:rPr>
          <w:b/>
          <w:bCs/>
        </w:rPr>
        <w:t xml:space="preserve">§ 2-1. </w:t>
      </w:r>
      <w:r w:rsidRPr="00DD231F">
        <w:rPr>
          <w:b/>
          <w:bCs/>
          <w:i/>
          <w:iCs/>
        </w:rPr>
        <w:t>Fartsgrenser på sjøen i Måsøy kommune</w:t>
      </w:r>
    </w:p>
    <w:p w14:paraId="207E6CE3" w14:textId="77777777" w:rsidR="00554CEA" w:rsidRDefault="00554CEA" w:rsidP="00691A8F"/>
    <w:p w14:paraId="575249F9" w14:textId="229142FE" w:rsidR="00BF516D" w:rsidRDefault="00BF516D" w:rsidP="00BF516D">
      <w:pPr>
        <w:ind w:firstLine="720"/>
      </w:pPr>
      <w:r>
        <w:t>5 knop er høyeste tillatte fart for næringsfartøy i Havøysund i Måsøy kommune innenfor linjer trukket mellom posisjonene</w:t>
      </w:r>
      <w:r w:rsidRPr="00E437D1">
        <w:rPr>
          <w:noProof/>
          <w:lang w:eastAsia="nb-NO"/>
        </w:rPr>
        <w:t xml:space="preserve"> </w:t>
      </w:r>
    </w:p>
    <w:p w14:paraId="0AECCCAC" w14:textId="77777777" w:rsidR="00BF516D" w:rsidRDefault="00BF516D" w:rsidP="00BF516D">
      <w:pPr>
        <w:pStyle w:val="Listeavsnitt"/>
        <w:numPr>
          <w:ilvl w:val="0"/>
          <w:numId w:val="11"/>
        </w:numPr>
        <w:spacing w:after="160" w:line="259" w:lineRule="auto"/>
      </w:pPr>
      <w:r>
        <w:t>N</w:t>
      </w:r>
      <w:r w:rsidRPr="00E437D1">
        <w:t xml:space="preserve"> 70° 59.682' Ø 24° 41.022'</w:t>
      </w:r>
    </w:p>
    <w:p w14:paraId="2925834A" w14:textId="4835C1C3" w:rsidR="00BF516D" w:rsidRDefault="00BF516D" w:rsidP="00BF516D">
      <w:pPr>
        <w:pStyle w:val="Listeavsnitt"/>
        <w:numPr>
          <w:ilvl w:val="0"/>
          <w:numId w:val="11"/>
        </w:numPr>
        <w:spacing w:line="259" w:lineRule="auto"/>
      </w:pPr>
      <w:r>
        <w:t>N 70° 59.551' Ø</w:t>
      </w:r>
      <w:r w:rsidRPr="00E437D1">
        <w:t xml:space="preserve"> 24° 40.982'</w:t>
      </w:r>
    </w:p>
    <w:p w14:paraId="59956EA4" w14:textId="61483352" w:rsidR="00BF516D" w:rsidRDefault="00BF516D" w:rsidP="00BF516D">
      <w:pPr>
        <w:spacing w:line="259" w:lineRule="auto"/>
      </w:pPr>
      <w:r>
        <w:t>og</w:t>
      </w:r>
    </w:p>
    <w:p w14:paraId="0E3ED793" w14:textId="77777777" w:rsidR="00BF516D" w:rsidRDefault="00BF516D" w:rsidP="00BF516D">
      <w:pPr>
        <w:pStyle w:val="Listeavsnitt"/>
        <w:numPr>
          <w:ilvl w:val="0"/>
          <w:numId w:val="11"/>
        </w:numPr>
        <w:spacing w:after="160" w:line="259" w:lineRule="auto"/>
      </w:pPr>
      <w:r w:rsidRPr="00E437D1">
        <w:t>N 70° 59.709' Ø 24° 38.370'</w:t>
      </w:r>
    </w:p>
    <w:p w14:paraId="1BE0C865" w14:textId="11742932" w:rsidR="00BF516D" w:rsidRDefault="00BF516D" w:rsidP="00BF516D">
      <w:pPr>
        <w:pStyle w:val="Listeavsnitt"/>
        <w:numPr>
          <w:ilvl w:val="0"/>
          <w:numId w:val="11"/>
        </w:numPr>
        <w:spacing w:after="160" w:line="259" w:lineRule="auto"/>
      </w:pPr>
      <w:r>
        <w:t>N 70° 59.604' Ø</w:t>
      </w:r>
      <w:r w:rsidRPr="00E437D1">
        <w:t xml:space="preserve"> 24° 38.375'</w:t>
      </w:r>
      <w:r>
        <w:t>.</w:t>
      </w:r>
    </w:p>
    <w:p w14:paraId="05382E3B" w14:textId="77777777" w:rsidR="00BF516D" w:rsidRDefault="00BF516D" w:rsidP="00BF516D"/>
    <w:p w14:paraId="5B2C5EDA" w14:textId="3A87243E" w:rsidR="00BF516D" w:rsidRDefault="00BF516D" w:rsidP="00BF516D">
      <w:pPr>
        <w:ind w:left="720"/>
      </w:pPr>
      <w:r>
        <w:t>5 knop er høyeste tillatte fart for fritidsfartøy i farled i Havøysund i Måsøy kommune</w:t>
      </w:r>
    </w:p>
    <w:p w14:paraId="50FC3BA8" w14:textId="69ADC712" w:rsidR="00BF516D" w:rsidRDefault="00BF516D" w:rsidP="00BF516D">
      <w:r>
        <w:t>innenfor linjer trukket mellom posisjonene</w:t>
      </w:r>
    </w:p>
    <w:p w14:paraId="5D9B2652" w14:textId="77777777" w:rsidR="00BF516D" w:rsidRDefault="00BF516D" w:rsidP="00BF516D">
      <w:pPr>
        <w:pStyle w:val="Listeavsnitt"/>
        <w:numPr>
          <w:ilvl w:val="0"/>
          <w:numId w:val="13"/>
        </w:numPr>
        <w:spacing w:after="160" w:line="259" w:lineRule="auto"/>
      </w:pPr>
      <w:r>
        <w:t>N</w:t>
      </w:r>
      <w:r w:rsidRPr="00E437D1">
        <w:t xml:space="preserve"> 70° 59.682' Ø 24° 41.022'</w:t>
      </w:r>
    </w:p>
    <w:p w14:paraId="241A0ACE" w14:textId="77777777" w:rsidR="00BF516D" w:rsidRDefault="00BF516D" w:rsidP="00BF516D">
      <w:pPr>
        <w:pStyle w:val="Listeavsnitt"/>
        <w:numPr>
          <w:ilvl w:val="0"/>
          <w:numId w:val="13"/>
        </w:numPr>
        <w:spacing w:line="259" w:lineRule="auto"/>
      </w:pPr>
      <w:r>
        <w:t>N 70° 59.551' Ø</w:t>
      </w:r>
      <w:r w:rsidRPr="00E437D1">
        <w:t xml:space="preserve"> 24° 40.982'</w:t>
      </w:r>
    </w:p>
    <w:p w14:paraId="161D53B6" w14:textId="77777777" w:rsidR="00BF516D" w:rsidRDefault="00BF516D" w:rsidP="00BF516D">
      <w:pPr>
        <w:spacing w:line="259" w:lineRule="auto"/>
      </w:pPr>
      <w:r>
        <w:t>og</w:t>
      </w:r>
    </w:p>
    <w:p w14:paraId="7E211C8B" w14:textId="77777777" w:rsidR="00BF516D" w:rsidRDefault="00BF516D" w:rsidP="00BF516D">
      <w:pPr>
        <w:pStyle w:val="Listeavsnitt"/>
        <w:numPr>
          <w:ilvl w:val="0"/>
          <w:numId w:val="13"/>
        </w:numPr>
        <w:spacing w:after="160" w:line="259" w:lineRule="auto"/>
      </w:pPr>
      <w:r w:rsidRPr="00E437D1">
        <w:t>N 70° 59.709' Ø 24° 38.370'</w:t>
      </w:r>
    </w:p>
    <w:p w14:paraId="7E72240F" w14:textId="595F5FEF" w:rsidR="00BF516D" w:rsidRPr="00554CEA" w:rsidRDefault="00BF516D" w:rsidP="00BF516D">
      <w:pPr>
        <w:pStyle w:val="Listeavsnitt"/>
        <w:numPr>
          <w:ilvl w:val="0"/>
          <w:numId w:val="13"/>
        </w:numPr>
        <w:spacing w:after="160" w:line="259" w:lineRule="auto"/>
      </w:pPr>
      <w:r>
        <w:t>N 70° 59.604' Ø</w:t>
      </w:r>
      <w:r w:rsidRPr="00E437D1">
        <w:t xml:space="preserve"> 24° 38.375'</w:t>
      </w:r>
      <w:r>
        <w:t>.</w:t>
      </w:r>
    </w:p>
    <w:p w14:paraId="738AB54D" w14:textId="77777777" w:rsidR="008C2883" w:rsidRDefault="008C2883" w:rsidP="00691A8F">
      <w:pPr>
        <w:rPr>
          <w:b/>
          <w:bCs/>
        </w:rPr>
      </w:pPr>
    </w:p>
    <w:p w14:paraId="11917175" w14:textId="77777777" w:rsidR="00554CEA" w:rsidRDefault="00554CEA" w:rsidP="00691A8F"/>
    <w:p w14:paraId="3E373ACF" w14:textId="39068771" w:rsidR="008C2883" w:rsidRPr="00554CEA" w:rsidRDefault="008C2883" w:rsidP="00691A8F">
      <w:r w:rsidRPr="00554CEA">
        <w:t xml:space="preserve">Dagens § 5-1 </w:t>
      </w:r>
      <w:r w:rsidR="00DD4877" w:rsidRPr="00DD4877">
        <w:t>oppheves, men paragrafnummeret blir stående til bruk ved eventuell fremtidig regulering</w:t>
      </w:r>
      <w:r w:rsidRPr="00DD4877">
        <w:t xml:space="preserve"> </w:t>
      </w:r>
    </w:p>
    <w:p w14:paraId="52254838" w14:textId="77777777" w:rsidR="008C2883" w:rsidRDefault="008C2883" w:rsidP="00691A8F"/>
    <w:p w14:paraId="5A2CFF8D" w14:textId="77777777" w:rsidR="008C2883" w:rsidRDefault="008C2883" w:rsidP="00691A8F"/>
    <w:p w14:paraId="48E1963E" w14:textId="2199C5AC" w:rsidR="008C2883" w:rsidRPr="008C2883" w:rsidRDefault="00554CEA" w:rsidP="00691A8F">
      <w:r>
        <w:t>Dagens § 5-3 skal lyde:</w:t>
      </w:r>
    </w:p>
    <w:p w14:paraId="6C2CDB40" w14:textId="77777777" w:rsidR="00554CEA" w:rsidRDefault="00554CEA" w:rsidP="00691A8F"/>
    <w:p w14:paraId="601B4C31" w14:textId="7A08292F" w:rsidR="009C4EFE" w:rsidRDefault="009C4EFE" w:rsidP="00691A8F">
      <w:pPr>
        <w:rPr>
          <w:b/>
          <w:bCs/>
        </w:rPr>
      </w:pPr>
      <w:r>
        <w:rPr>
          <w:b/>
          <w:bCs/>
        </w:rPr>
        <w:t xml:space="preserve">§ 5-3. </w:t>
      </w:r>
      <w:r w:rsidRPr="00DD231F">
        <w:rPr>
          <w:b/>
          <w:bCs/>
          <w:i/>
          <w:iCs/>
        </w:rPr>
        <w:t>Fartsgrenser på sjøen i Frosta kommune</w:t>
      </w:r>
    </w:p>
    <w:p w14:paraId="57C01033" w14:textId="77777777" w:rsidR="009C4EFE" w:rsidRPr="009C4EFE" w:rsidRDefault="009C4EFE" w:rsidP="00691A8F">
      <w:pPr>
        <w:rPr>
          <w:b/>
          <w:bCs/>
        </w:rPr>
      </w:pPr>
    </w:p>
    <w:p w14:paraId="0786E0C7" w14:textId="06B89710" w:rsidR="00554CEA" w:rsidRPr="00554CEA" w:rsidRDefault="00554CEA" w:rsidP="00554CEA">
      <w:pPr>
        <w:ind w:firstLine="720"/>
      </w:pPr>
      <w:r w:rsidRPr="00554CEA">
        <w:t>5 knop er høyeste tillatte fart for næringsfartøy i Svaet innenfor linjer trukket mellom posisjonene</w:t>
      </w:r>
    </w:p>
    <w:p w14:paraId="5C69DEF3" w14:textId="5EE0D000" w:rsidR="00554CEA" w:rsidRPr="00554CEA" w:rsidRDefault="00554CEA" w:rsidP="00554CEA">
      <w:pPr>
        <w:ind w:firstLine="720"/>
      </w:pPr>
      <w:r w:rsidRPr="00554CEA">
        <w:t>1.         N: 63° 35.054′, Ø 10° 38.437′</w:t>
      </w:r>
    </w:p>
    <w:p w14:paraId="649AF401" w14:textId="677F15D4" w:rsidR="00554CEA" w:rsidRPr="00554CEA" w:rsidRDefault="00554CEA" w:rsidP="00554CEA">
      <w:pPr>
        <w:ind w:firstLine="720"/>
      </w:pPr>
      <w:r w:rsidRPr="00554CEA">
        <w:t xml:space="preserve">2.         N: 63° 34.914′, Ø 10° 40.303′ </w:t>
      </w:r>
    </w:p>
    <w:p w14:paraId="278FC180" w14:textId="77777777" w:rsidR="00554CEA" w:rsidRPr="00554CEA" w:rsidRDefault="00554CEA" w:rsidP="00554CEA">
      <w:r w:rsidRPr="00554CEA">
        <w:t>og</w:t>
      </w:r>
    </w:p>
    <w:p w14:paraId="50FF1DFF" w14:textId="77777777" w:rsidR="00554CEA" w:rsidRPr="00554CEA" w:rsidRDefault="00554CEA" w:rsidP="00554CEA">
      <w:pPr>
        <w:ind w:firstLine="720"/>
      </w:pPr>
      <w:r w:rsidRPr="00554CEA">
        <w:t xml:space="preserve">3.         N: 63° 32.816′, Ø 10° 37.658′  </w:t>
      </w:r>
    </w:p>
    <w:p w14:paraId="662E98F3" w14:textId="5A43ECD0" w:rsidR="00554CEA" w:rsidRPr="00554CEA" w:rsidRDefault="00554CEA" w:rsidP="00554CEA">
      <w:pPr>
        <w:ind w:firstLine="720"/>
      </w:pPr>
      <w:r w:rsidRPr="00554CEA">
        <w:t xml:space="preserve">4.         N: 63° 32.748' Ø: 10° 36.78'   </w:t>
      </w:r>
    </w:p>
    <w:p w14:paraId="24AE8FE6" w14:textId="13D5A8C7" w:rsidR="00554CEA" w:rsidRPr="00554CEA" w:rsidRDefault="00554CEA" w:rsidP="00554CEA">
      <w:r>
        <w:t>o</w:t>
      </w:r>
      <w:r w:rsidRPr="00554CEA">
        <w:t xml:space="preserve">g </w:t>
      </w:r>
    </w:p>
    <w:p w14:paraId="57D33A6D" w14:textId="18FF92C1" w:rsidR="00554CEA" w:rsidRPr="00554CEA" w:rsidRDefault="00554CEA" w:rsidP="00554CEA">
      <w:pPr>
        <w:ind w:firstLine="720"/>
      </w:pPr>
      <w:r w:rsidRPr="00554CEA">
        <w:t xml:space="preserve">5.         N: 63° 32.759' Ø: 10° 36.632' </w:t>
      </w:r>
    </w:p>
    <w:p w14:paraId="5D755990" w14:textId="2475F8ED" w:rsidR="00554CEA" w:rsidRPr="00554CEA" w:rsidRDefault="00554CEA" w:rsidP="00554CEA">
      <w:pPr>
        <w:ind w:firstLine="720"/>
      </w:pPr>
      <w:r w:rsidRPr="00554CEA">
        <w:t xml:space="preserve">6.         N: 63° 33.832′, Ø 10° 35.033′. </w:t>
      </w:r>
    </w:p>
    <w:p w14:paraId="79F9CDB7" w14:textId="77777777" w:rsidR="00554CEA" w:rsidRPr="00554CEA" w:rsidRDefault="00554CEA" w:rsidP="00554CEA">
      <w:r w:rsidRPr="00554CEA">
        <w:t> </w:t>
      </w:r>
    </w:p>
    <w:p w14:paraId="3C9319AF" w14:textId="77777777" w:rsidR="00554CEA" w:rsidRDefault="00554CEA" w:rsidP="00691A8F"/>
    <w:p w14:paraId="6FA5F233" w14:textId="48FCDAB7" w:rsidR="009C4EFE" w:rsidRPr="00554CEA" w:rsidRDefault="009C4EFE" w:rsidP="009C4EFE">
      <w:pPr>
        <w:ind w:firstLine="720"/>
      </w:pPr>
      <w:r w:rsidRPr="00554CEA">
        <w:t xml:space="preserve">5 knop er høyeste tillatte fart for </w:t>
      </w:r>
      <w:r>
        <w:t>fritidsfartøy i hoved- og biled</w:t>
      </w:r>
      <w:r w:rsidRPr="00554CEA">
        <w:t xml:space="preserve"> i Svaet innenfor linjer trukket mellom posisjonene</w:t>
      </w:r>
    </w:p>
    <w:p w14:paraId="4C49860A" w14:textId="77777777" w:rsidR="009C4EFE" w:rsidRPr="00554CEA" w:rsidRDefault="009C4EFE" w:rsidP="009C4EFE">
      <w:pPr>
        <w:ind w:firstLine="720"/>
      </w:pPr>
      <w:r w:rsidRPr="00554CEA">
        <w:t>1.         N: 63° 35.054′, Ø 10° 38.437′</w:t>
      </w:r>
    </w:p>
    <w:p w14:paraId="3BA7FCAF" w14:textId="77777777" w:rsidR="009C4EFE" w:rsidRPr="00554CEA" w:rsidRDefault="009C4EFE" w:rsidP="009C4EFE">
      <w:pPr>
        <w:ind w:firstLine="720"/>
      </w:pPr>
      <w:r w:rsidRPr="00554CEA">
        <w:t xml:space="preserve">2.         N: 63° 34.914′, Ø 10° 40.303′ </w:t>
      </w:r>
    </w:p>
    <w:p w14:paraId="36959141" w14:textId="77777777" w:rsidR="009C4EFE" w:rsidRPr="00554CEA" w:rsidRDefault="009C4EFE" w:rsidP="009C4EFE">
      <w:r w:rsidRPr="00554CEA">
        <w:t>og</w:t>
      </w:r>
    </w:p>
    <w:p w14:paraId="22F22FA0" w14:textId="77777777" w:rsidR="009C4EFE" w:rsidRPr="00554CEA" w:rsidRDefault="009C4EFE" w:rsidP="009C4EFE">
      <w:pPr>
        <w:ind w:firstLine="720"/>
      </w:pPr>
      <w:r w:rsidRPr="00554CEA">
        <w:t xml:space="preserve">3.         N: 63° 32.816′, Ø 10° 37.658′  </w:t>
      </w:r>
    </w:p>
    <w:p w14:paraId="4019CBC4" w14:textId="77777777" w:rsidR="009C4EFE" w:rsidRPr="00554CEA" w:rsidRDefault="009C4EFE" w:rsidP="009C4EFE">
      <w:pPr>
        <w:ind w:firstLine="720"/>
      </w:pPr>
      <w:r w:rsidRPr="00554CEA">
        <w:t xml:space="preserve">4.         N: 63° 32.748' Ø: 10° 36.78'   </w:t>
      </w:r>
    </w:p>
    <w:p w14:paraId="38AAF259" w14:textId="77777777" w:rsidR="009C4EFE" w:rsidRPr="00554CEA" w:rsidRDefault="009C4EFE" w:rsidP="009C4EFE">
      <w:r>
        <w:t>o</w:t>
      </w:r>
      <w:r w:rsidRPr="00554CEA">
        <w:t xml:space="preserve">g </w:t>
      </w:r>
    </w:p>
    <w:p w14:paraId="11201980" w14:textId="77777777" w:rsidR="009C4EFE" w:rsidRPr="00554CEA" w:rsidRDefault="009C4EFE" w:rsidP="009C4EFE">
      <w:pPr>
        <w:ind w:firstLine="720"/>
      </w:pPr>
      <w:r w:rsidRPr="00554CEA">
        <w:t xml:space="preserve">5.         N: 63° 32.759' Ø: 10° 36.632' </w:t>
      </w:r>
    </w:p>
    <w:p w14:paraId="177EFCD3" w14:textId="77777777" w:rsidR="009C4EFE" w:rsidRPr="00554CEA" w:rsidRDefault="009C4EFE" w:rsidP="009C4EFE">
      <w:pPr>
        <w:ind w:firstLine="720"/>
      </w:pPr>
      <w:r w:rsidRPr="00554CEA">
        <w:lastRenderedPageBreak/>
        <w:t xml:space="preserve">6.         N: 63° 33.832′, Ø 10° 35.033′. </w:t>
      </w:r>
    </w:p>
    <w:p w14:paraId="5FD3C488" w14:textId="77777777" w:rsidR="009C4EFE" w:rsidRDefault="009C4EFE" w:rsidP="00691A8F"/>
    <w:p w14:paraId="4E93AB39" w14:textId="77777777" w:rsidR="009C4EFE" w:rsidRDefault="009C4EFE" w:rsidP="00691A8F"/>
    <w:p w14:paraId="6ADE244E" w14:textId="77777777" w:rsidR="009C4EFE" w:rsidRDefault="009C4EFE" w:rsidP="00691A8F"/>
    <w:p w14:paraId="14FC2123" w14:textId="77570F87" w:rsidR="008C2883" w:rsidRDefault="009C4EFE" w:rsidP="00691A8F">
      <w:r>
        <w:t>Dagens § 6-</w:t>
      </w:r>
      <w:r w:rsidR="00CB50AB">
        <w:t>4</w:t>
      </w:r>
      <w:r>
        <w:t xml:space="preserve"> skal lyde:</w:t>
      </w:r>
    </w:p>
    <w:p w14:paraId="6478EF5F" w14:textId="77777777" w:rsidR="009C4EFE" w:rsidRDefault="009C4EFE" w:rsidP="00691A8F"/>
    <w:p w14:paraId="79EBC1B4" w14:textId="24791140" w:rsidR="009C4EFE" w:rsidRDefault="009C4EFE" w:rsidP="00691A8F">
      <w:pPr>
        <w:rPr>
          <w:b/>
          <w:bCs/>
        </w:rPr>
      </w:pPr>
      <w:r>
        <w:rPr>
          <w:b/>
          <w:bCs/>
        </w:rPr>
        <w:t>§ 6-</w:t>
      </w:r>
      <w:r w:rsidR="00CB50AB">
        <w:rPr>
          <w:b/>
          <w:bCs/>
        </w:rPr>
        <w:t>4</w:t>
      </w:r>
      <w:r>
        <w:rPr>
          <w:b/>
          <w:bCs/>
        </w:rPr>
        <w:t xml:space="preserve">. </w:t>
      </w:r>
      <w:r>
        <w:rPr>
          <w:b/>
          <w:bCs/>
          <w:i/>
          <w:iCs/>
        </w:rPr>
        <w:t>Fartsgrenser på sjøen i Stranda kommune</w:t>
      </w:r>
    </w:p>
    <w:p w14:paraId="71FCB603" w14:textId="77777777" w:rsidR="009C4EFE" w:rsidRDefault="009C4EFE" w:rsidP="00691A8F">
      <w:pPr>
        <w:rPr>
          <w:b/>
          <w:bCs/>
        </w:rPr>
      </w:pPr>
    </w:p>
    <w:p w14:paraId="46AB2076" w14:textId="7AFDAF30" w:rsidR="009C4EFE" w:rsidRPr="009C4EFE" w:rsidRDefault="009C4EFE" w:rsidP="00691A8F"/>
    <w:p w14:paraId="429B3AE4" w14:textId="0ABA2E30" w:rsidR="00470C1F" w:rsidRDefault="00470C1F" w:rsidP="00470C1F">
      <w:pPr>
        <w:ind w:firstLine="720"/>
      </w:pPr>
      <w:r w:rsidRPr="00470C1F">
        <w:t>8 knop er høyeste tillatte fart for næringsfartø</w:t>
      </w:r>
      <w:r>
        <w:t xml:space="preserve">y </w:t>
      </w:r>
      <w:r w:rsidR="002C7A79">
        <w:t xml:space="preserve">i Geirangerfjorden </w:t>
      </w:r>
      <w:r>
        <w:t xml:space="preserve">mellom </w:t>
      </w:r>
      <w:r w:rsidR="00DB1331">
        <w:t>to</w:t>
      </w:r>
      <w:r>
        <w:t xml:space="preserve"> linjer</w:t>
      </w:r>
      <w:r w:rsidR="00DB1331">
        <w:t xml:space="preserve"> trukket</w:t>
      </w:r>
      <w:r>
        <w:t xml:space="preserve"> mellom posisjonene</w:t>
      </w:r>
    </w:p>
    <w:p w14:paraId="7F04F124" w14:textId="77777777" w:rsidR="00470C1F" w:rsidRPr="009110A4" w:rsidRDefault="00470C1F" w:rsidP="00470C1F">
      <w:pPr>
        <w:ind w:left="720"/>
      </w:pPr>
      <w:r w:rsidRPr="009110A4">
        <w:t>1.</w:t>
      </w:r>
      <w:r w:rsidRPr="009110A4">
        <w:tab/>
        <w:t xml:space="preserve">N 62° 06.660′, Ø 7° 10.463′ </w:t>
      </w:r>
    </w:p>
    <w:p w14:paraId="7BA3E6E3" w14:textId="77777777" w:rsidR="00470C1F" w:rsidRPr="009110A4" w:rsidRDefault="00470C1F" w:rsidP="00470C1F">
      <w:pPr>
        <w:ind w:left="720"/>
      </w:pPr>
      <w:r w:rsidRPr="009110A4">
        <w:t>2.</w:t>
      </w:r>
      <w:r w:rsidRPr="009110A4">
        <w:tab/>
        <w:t>N 62° 07.071′, Ø 7° 10.559′.</w:t>
      </w:r>
    </w:p>
    <w:p w14:paraId="59DD998F" w14:textId="77777777" w:rsidR="00470C1F" w:rsidRPr="009110A4" w:rsidRDefault="00470C1F" w:rsidP="00470C1F">
      <w:r w:rsidRPr="009110A4">
        <w:t>og</w:t>
      </w:r>
    </w:p>
    <w:p w14:paraId="2558EFF9" w14:textId="77777777" w:rsidR="00470C1F" w:rsidRPr="009110A4" w:rsidRDefault="00470C1F" w:rsidP="00470C1F">
      <w:pPr>
        <w:ind w:left="720"/>
      </w:pPr>
      <w:r w:rsidRPr="009110A4">
        <w:t>3.</w:t>
      </w:r>
      <w:r w:rsidRPr="009110A4">
        <w:tab/>
        <w:t>N 62°06.084' Ø 7°11.507'</w:t>
      </w:r>
    </w:p>
    <w:p w14:paraId="5FFAE1F2" w14:textId="77777777" w:rsidR="00470C1F" w:rsidRPr="009110A4" w:rsidRDefault="00470C1F" w:rsidP="00470C1F">
      <w:pPr>
        <w:ind w:left="720"/>
      </w:pPr>
      <w:r w:rsidRPr="009110A4">
        <w:t>4.</w:t>
      </w:r>
      <w:r w:rsidRPr="009110A4">
        <w:tab/>
        <w:t>N 62°06.308' Ø 7°12.052'</w:t>
      </w:r>
    </w:p>
    <w:p w14:paraId="21B64D99" w14:textId="77777777" w:rsidR="00470C1F" w:rsidRDefault="00470C1F" w:rsidP="00691A8F"/>
    <w:p w14:paraId="3F412240" w14:textId="77777777" w:rsidR="00305C22" w:rsidRDefault="00305C22" w:rsidP="00691A8F"/>
    <w:p w14:paraId="28682E05" w14:textId="77777777" w:rsidR="00CB50AB" w:rsidRDefault="00470C1F" w:rsidP="00470C1F">
      <w:pPr>
        <w:ind w:left="720"/>
      </w:pPr>
      <w:r w:rsidRPr="00DB1331">
        <w:t xml:space="preserve">5 knop er </w:t>
      </w:r>
      <w:r w:rsidR="00DB1331">
        <w:t>høyeste</w:t>
      </w:r>
      <w:r w:rsidRPr="00DB1331">
        <w:t xml:space="preserve"> </w:t>
      </w:r>
      <w:r w:rsidR="00DB1331" w:rsidRPr="00470C1F">
        <w:t xml:space="preserve">tillatte </w:t>
      </w:r>
      <w:r w:rsidRPr="00DB1331">
        <w:t xml:space="preserve">fart for næringsfartøy </w:t>
      </w:r>
      <w:r w:rsidR="002C7A79">
        <w:t xml:space="preserve">i Geirangerfjorden </w:t>
      </w:r>
      <w:r w:rsidRPr="00DB1331">
        <w:t xml:space="preserve">innenfor </w:t>
      </w:r>
      <w:r w:rsidR="00DB1331" w:rsidRPr="00DB1331">
        <w:t>en</w:t>
      </w:r>
      <w:r w:rsidR="00DB1331">
        <w:t xml:space="preserve"> linje</w:t>
      </w:r>
      <w:r w:rsidRPr="00DB1331">
        <w:t xml:space="preserve"> </w:t>
      </w:r>
    </w:p>
    <w:p w14:paraId="62105FC8" w14:textId="0B0B7807" w:rsidR="00470C1F" w:rsidRPr="00DB1331" w:rsidRDefault="00CB50AB" w:rsidP="00DB1331">
      <w:r>
        <w:t>m</w:t>
      </w:r>
      <w:r w:rsidR="00470C1F" w:rsidRPr="00DB1331">
        <w:t>ellom</w:t>
      </w:r>
      <w:r>
        <w:t xml:space="preserve"> </w:t>
      </w:r>
      <w:r w:rsidR="00DB1331">
        <w:t>posisjonene</w:t>
      </w:r>
      <w:r w:rsidR="00470C1F" w:rsidRPr="00DB1331">
        <w:t>:</w:t>
      </w:r>
    </w:p>
    <w:p w14:paraId="29376BD3" w14:textId="77777777" w:rsidR="00470C1F" w:rsidRPr="00DB1331" w:rsidRDefault="00470C1F" w:rsidP="00470C1F">
      <w:pPr>
        <w:ind w:left="720"/>
      </w:pPr>
      <w:r w:rsidRPr="00DB1331">
        <w:t>1.</w:t>
      </w:r>
      <w:r w:rsidRPr="00DB1331">
        <w:tab/>
        <w:t>N 62°06.084' Ø 7°11.507'</w:t>
      </w:r>
    </w:p>
    <w:p w14:paraId="447F4895" w14:textId="63F6FCC0" w:rsidR="00470C1F" w:rsidRDefault="00470C1F" w:rsidP="00305C22">
      <w:pPr>
        <w:ind w:left="720"/>
      </w:pPr>
      <w:r w:rsidRPr="00DB1331">
        <w:t>2.</w:t>
      </w:r>
      <w:r w:rsidRPr="00DB1331">
        <w:tab/>
        <w:t>N 62°06.308' Ø 7°12.052'</w:t>
      </w:r>
    </w:p>
    <w:p w14:paraId="43D09863" w14:textId="77777777" w:rsidR="00470C1F" w:rsidRDefault="00470C1F" w:rsidP="00691A8F"/>
    <w:p w14:paraId="678568A5" w14:textId="77777777" w:rsidR="00305C22" w:rsidRDefault="00305C22" w:rsidP="00691A8F"/>
    <w:p w14:paraId="31A4D875" w14:textId="6D30F3C7" w:rsidR="002C7A79" w:rsidRDefault="002C7A79" w:rsidP="002C7A79">
      <w:pPr>
        <w:ind w:firstLine="720"/>
      </w:pPr>
      <w:r w:rsidRPr="00470C1F">
        <w:t xml:space="preserve">8 knop er høyeste tillatte fart for </w:t>
      </w:r>
      <w:r>
        <w:t xml:space="preserve">fritidsfartøy i </w:t>
      </w:r>
      <w:r w:rsidR="00CB50AB">
        <w:t xml:space="preserve">hoved- </w:t>
      </w:r>
      <w:r w:rsidR="00223323">
        <w:t>og</w:t>
      </w:r>
      <w:r w:rsidR="00CB50AB">
        <w:t xml:space="preserve"> </w:t>
      </w:r>
      <w:r>
        <w:t>biled i Geirangerfjorden mellom to linjer trukket mellom posisjonene</w:t>
      </w:r>
    </w:p>
    <w:p w14:paraId="1C10C78A" w14:textId="77777777" w:rsidR="002C7A79" w:rsidRPr="009110A4" w:rsidRDefault="002C7A79" w:rsidP="002C7A79">
      <w:pPr>
        <w:ind w:left="720"/>
      </w:pPr>
      <w:r w:rsidRPr="009110A4">
        <w:t>1.</w:t>
      </w:r>
      <w:r w:rsidRPr="009110A4">
        <w:tab/>
        <w:t xml:space="preserve">N 62° 06.660′, Ø 7° 10.463′ </w:t>
      </w:r>
    </w:p>
    <w:p w14:paraId="4AC3B41A" w14:textId="77777777" w:rsidR="002C7A79" w:rsidRPr="009110A4" w:rsidRDefault="002C7A79" w:rsidP="002C7A79">
      <w:pPr>
        <w:ind w:left="720"/>
      </w:pPr>
      <w:r w:rsidRPr="009110A4">
        <w:t>2.</w:t>
      </w:r>
      <w:r w:rsidRPr="009110A4">
        <w:tab/>
        <w:t>N 62° 07.071′, Ø 7° 10.559′.</w:t>
      </w:r>
    </w:p>
    <w:p w14:paraId="50E12169" w14:textId="77777777" w:rsidR="002C7A79" w:rsidRPr="009110A4" w:rsidRDefault="002C7A79" w:rsidP="002C7A79">
      <w:r w:rsidRPr="009110A4">
        <w:t>og</w:t>
      </w:r>
    </w:p>
    <w:p w14:paraId="67CB9C6C" w14:textId="77777777" w:rsidR="002C7A79" w:rsidRPr="009110A4" w:rsidRDefault="002C7A79" w:rsidP="002C7A79">
      <w:pPr>
        <w:ind w:left="720"/>
      </w:pPr>
      <w:r w:rsidRPr="009110A4">
        <w:t>3.</w:t>
      </w:r>
      <w:r w:rsidRPr="009110A4">
        <w:tab/>
        <w:t>N 62°06.084' Ø 7°11.507'</w:t>
      </w:r>
    </w:p>
    <w:p w14:paraId="093CCEED" w14:textId="77777777" w:rsidR="002C7A79" w:rsidRPr="009110A4" w:rsidRDefault="002C7A79" w:rsidP="002C7A79">
      <w:pPr>
        <w:ind w:left="720"/>
      </w:pPr>
      <w:r w:rsidRPr="009110A4">
        <w:t>4.</w:t>
      </w:r>
      <w:r w:rsidRPr="009110A4">
        <w:tab/>
        <w:t>N 62°06.308' Ø 7°12.052'</w:t>
      </w:r>
    </w:p>
    <w:p w14:paraId="7CDB1EF4" w14:textId="77777777" w:rsidR="002C7A79" w:rsidRDefault="002C7A79" w:rsidP="002C7A79"/>
    <w:p w14:paraId="69971469" w14:textId="77777777" w:rsidR="00305C22" w:rsidRDefault="00305C22" w:rsidP="002C7A79"/>
    <w:p w14:paraId="433D2802" w14:textId="224EBB83" w:rsidR="00223323" w:rsidRDefault="002C7A79" w:rsidP="002C7A79">
      <w:pPr>
        <w:ind w:left="720"/>
      </w:pPr>
      <w:r w:rsidRPr="00DB1331">
        <w:t xml:space="preserve">5 knop er </w:t>
      </w:r>
      <w:r>
        <w:t>høyeste</w:t>
      </w:r>
      <w:r w:rsidRPr="00DB1331">
        <w:t xml:space="preserve"> </w:t>
      </w:r>
      <w:r w:rsidRPr="00470C1F">
        <w:t xml:space="preserve">tillatte </w:t>
      </w:r>
      <w:r w:rsidRPr="00DB1331">
        <w:t xml:space="preserve">fart for </w:t>
      </w:r>
      <w:r>
        <w:t xml:space="preserve">fritidsfartøy i </w:t>
      </w:r>
      <w:r w:rsidR="00CB50AB">
        <w:t xml:space="preserve">hoved- </w:t>
      </w:r>
      <w:r w:rsidR="00223323">
        <w:t>og</w:t>
      </w:r>
      <w:r w:rsidR="00CB50AB">
        <w:t xml:space="preserve"> </w:t>
      </w:r>
      <w:r>
        <w:t>biled</w:t>
      </w:r>
      <w:r w:rsidRPr="00DB1331">
        <w:t xml:space="preserve"> </w:t>
      </w:r>
      <w:r>
        <w:t>i Geirangerfjorden</w:t>
      </w:r>
      <w:r w:rsidR="00223323">
        <w:t xml:space="preserve"> </w:t>
      </w:r>
    </w:p>
    <w:p w14:paraId="0654B314" w14:textId="1C34A6ED" w:rsidR="002C7A79" w:rsidRPr="00DB1331" w:rsidRDefault="002C7A79" w:rsidP="002C7A79">
      <w:r w:rsidRPr="00DB1331">
        <w:t>innenfor en</w:t>
      </w:r>
      <w:r w:rsidR="00CB50AB">
        <w:t xml:space="preserve"> </w:t>
      </w:r>
      <w:r>
        <w:t>linje</w:t>
      </w:r>
      <w:r w:rsidRPr="00DB1331">
        <w:t xml:space="preserve"> mellom</w:t>
      </w:r>
      <w:r w:rsidR="00CB50AB">
        <w:t xml:space="preserve"> </w:t>
      </w:r>
      <w:r>
        <w:t>posisjonene</w:t>
      </w:r>
      <w:r w:rsidRPr="00DB1331">
        <w:t>:</w:t>
      </w:r>
    </w:p>
    <w:p w14:paraId="7A66C653" w14:textId="77777777" w:rsidR="002C7A79" w:rsidRPr="00DB1331" w:rsidRDefault="002C7A79" w:rsidP="002C7A79">
      <w:pPr>
        <w:ind w:left="720"/>
      </w:pPr>
      <w:r w:rsidRPr="00DB1331">
        <w:t>1.</w:t>
      </w:r>
      <w:r w:rsidRPr="00DB1331">
        <w:tab/>
        <w:t>N 62°06.084' Ø 7°11.507'</w:t>
      </w:r>
    </w:p>
    <w:p w14:paraId="53D369F8" w14:textId="77777777" w:rsidR="002C7A79" w:rsidRDefault="002C7A79" w:rsidP="002C7A79">
      <w:pPr>
        <w:ind w:left="720"/>
      </w:pPr>
      <w:r w:rsidRPr="00DB1331">
        <w:t>2.</w:t>
      </w:r>
      <w:r w:rsidRPr="00DB1331">
        <w:tab/>
        <w:t>N 62°06.308' Ø 7°12.052'</w:t>
      </w:r>
    </w:p>
    <w:p w14:paraId="2102780E" w14:textId="77777777" w:rsidR="00CE6679" w:rsidRDefault="00CE6679" w:rsidP="008D62CF"/>
    <w:p w14:paraId="6AA2B3D5" w14:textId="77777777" w:rsidR="00CE6679" w:rsidRDefault="00CE6679" w:rsidP="008D62CF"/>
    <w:p w14:paraId="7D73EB76" w14:textId="77777777" w:rsidR="00CB50AB" w:rsidRDefault="00CB50AB" w:rsidP="008D62CF"/>
    <w:p w14:paraId="4F9C6EEA" w14:textId="76C47AAA" w:rsidR="008D62CF" w:rsidRDefault="008D62CF" w:rsidP="008D62CF">
      <w:r>
        <w:t>Ny § 7-10 skal lyde:</w:t>
      </w:r>
    </w:p>
    <w:p w14:paraId="32F9A8D8" w14:textId="77777777" w:rsidR="008D62CF" w:rsidRDefault="008D62CF" w:rsidP="008D62CF"/>
    <w:p w14:paraId="5F532ED6" w14:textId="61545B73" w:rsidR="008D62CF" w:rsidRDefault="008D62CF" w:rsidP="008D62CF">
      <w:r>
        <w:rPr>
          <w:b/>
          <w:bCs/>
        </w:rPr>
        <w:t xml:space="preserve">§ 7-10. </w:t>
      </w:r>
      <w:r>
        <w:rPr>
          <w:b/>
          <w:bCs/>
          <w:i/>
          <w:iCs/>
        </w:rPr>
        <w:t>Fartsgrenser på sjøen i Modalen kommune</w:t>
      </w:r>
    </w:p>
    <w:p w14:paraId="069FD049" w14:textId="77777777" w:rsidR="008D62CF" w:rsidRDefault="008D62CF" w:rsidP="008D62CF"/>
    <w:p w14:paraId="422DF1A0" w14:textId="2E4C869E" w:rsidR="00CE6679" w:rsidRPr="00CE6679" w:rsidRDefault="00CE6679" w:rsidP="00CE6679">
      <w:pPr>
        <w:ind w:firstLine="708"/>
      </w:pPr>
      <w:r w:rsidRPr="00CE6679">
        <w:t>5 knop er høyeste tillatte hastighet</w:t>
      </w:r>
      <w:r w:rsidR="00F03C10">
        <w:t xml:space="preserve"> for næringsfartøy</w:t>
      </w:r>
      <w:r w:rsidRPr="00CE6679">
        <w:t xml:space="preserve"> i Mofjorden i området innenfor en linje trukket mellom posisjonene:</w:t>
      </w:r>
    </w:p>
    <w:p w14:paraId="1BA9CB6E" w14:textId="77777777" w:rsidR="00CE6679" w:rsidRDefault="00CE6679" w:rsidP="00CE6679">
      <w:pPr>
        <w:pStyle w:val="Listeavsnitt"/>
        <w:numPr>
          <w:ilvl w:val="0"/>
          <w:numId w:val="5"/>
        </w:numPr>
      </w:pPr>
      <w:r w:rsidRPr="00CE6679">
        <w:t xml:space="preserve">N 60°48.906' E 5°47.932' </w:t>
      </w:r>
    </w:p>
    <w:p w14:paraId="1BAF3862" w14:textId="1E78CEFF" w:rsidR="00CE6679" w:rsidRDefault="00CE6679" w:rsidP="00CE6679">
      <w:pPr>
        <w:pStyle w:val="Listeavsnitt"/>
        <w:numPr>
          <w:ilvl w:val="0"/>
          <w:numId w:val="5"/>
        </w:numPr>
      </w:pPr>
      <w:r w:rsidRPr="00CE6679">
        <w:t xml:space="preserve">N 60°48.879' E 5°48.042' </w:t>
      </w:r>
    </w:p>
    <w:p w14:paraId="773EE3D7" w14:textId="1985B5A0" w:rsidR="00CE6679" w:rsidRDefault="00CE6679" w:rsidP="00CE6679">
      <w:r w:rsidRPr="00CE6679">
        <w:t xml:space="preserve">og </w:t>
      </w:r>
    </w:p>
    <w:p w14:paraId="6ED80F2A" w14:textId="77777777" w:rsidR="00CE6679" w:rsidRDefault="00CE6679" w:rsidP="00CE6679">
      <w:pPr>
        <w:pStyle w:val="Listeavsnitt"/>
        <w:numPr>
          <w:ilvl w:val="0"/>
          <w:numId w:val="5"/>
        </w:numPr>
      </w:pPr>
      <w:r w:rsidRPr="00CE6679">
        <w:t xml:space="preserve">N 60°48.586' E 5°46.498' </w:t>
      </w:r>
    </w:p>
    <w:p w14:paraId="779B4BFB" w14:textId="45E7F613" w:rsidR="00CE6679" w:rsidRPr="00CE6679" w:rsidRDefault="00CE6679" w:rsidP="00CE6679">
      <w:pPr>
        <w:pStyle w:val="Listeavsnitt"/>
        <w:numPr>
          <w:ilvl w:val="0"/>
          <w:numId w:val="5"/>
        </w:numPr>
      </w:pPr>
      <w:r w:rsidRPr="00CE6679">
        <w:t xml:space="preserve">N 60°48.449' E 5°47.128' </w:t>
      </w:r>
    </w:p>
    <w:p w14:paraId="40173002" w14:textId="77777777" w:rsidR="00CE6679" w:rsidRPr="00CE6679" w:rsidRDefault="00CE6679" w:rsidP="00CE6679">
      <w:pPr>
        <w:ind w:left="708"/>
      </w:pPr>
    </w:p>
    <w:p w14:paraId="2071CA09" w14:textId="77777777" w:rsidR="00CE6679" w:rsidRPr="00CE6679" w:rsidRDefault="00CE6679" w:rsidP="00CE6679">
      <w:pPr>
        <w:ind w:left="708"/>
      </w:pPr>
    </w:p>
    <w:p w14:paraId="681D5A70" w14:textId="77777777" w:rsidR="00223323" w:rsidRDefault="00CE6679" w:rsidP="00CE6679">
      <w:pPr>
        <w:ind w:left="708" w:firstLine="60"/>
      </w:pPr>
      <w:r w:rsidRPr="00CE6679">
        <w:lastRenderedPageBreak/>
        <w:t>8 knop er høyeste tillatte hastighet</w:t>
      </w:r>
      <w:r w:rsidR="00F03C10">
        <w:t xml:space="preserve"> for næringsfartøy</w:t>
      </w:r>
      <w:r w:rsidRPr="00CE6679">
        <w:t xml:space="preserve"> i Mostarumen i området</w:t>
      </w:r>
      <w:r w:rsidR="00223323">
        <w:t xml:space="preserve"> </w:t>
      </w:r>
    </w:p>
    <w:p w14:paraId="0F929AFF" w14:textId="1D608490" w:rsidR="00CE6679" w:rsidRDefault="00CE6679" w:rsidP="00CE6679">
      <w:r w:rsidRPr="00CE6679">
        <w:t>innenfor ei linje trukket</w:t>
      </w:r>
      <w:r w:rsidR="00223323">
        <w:t xml:space="preserve"> </w:t>
      </w:r>
      <w:r w:rsidRPr="00CE6679">
        <w:t xml:space="preserve">mellom posisjonene: </w:t>
      </w:r>
    </w:p>
    <w:p w14:paraId="4FB813AA" w14:textId="77777777" w:rsidR="00CE6679" w:rsidRDefault="00CE6679" w:rsidP="00CE6679">
      <w:pPr>
        <w:pStyle w:val="Listeavsnitt"/>
        <w:numPr>
          <w:ilvl w:val="0"/>
          <w:numId w:val="6"/>
        </w:numPr>
      </w:pPr>
      <w:r w:rsidRPr="00CE6679">
        <w:t xml:space="preserve">N 60°46.054' E 5°44.243' </w:t>
      </w:r>
    </w:p>
    <w:p w14:paraId="40CC5FC0" w14:textId="77777777" w:rsidR="00CE6679" w:rsidRDefault="00CE6679" w:rsidP="00CE6679">
      <w:pPr>
        <w:pStyle w:val="Listeavsnitt"/>
        <w:numPr>
          <w:ilvl w:val="0"/>
          <w:numId w:val="6"/>
        </w:numPr>
      </w:pPr>
      <w:r w:rsidRPr="00CE6679">
        <w:t xml:space="preserve">N 60°45.982' E 5°44.242' </w:t>
      </w:r>
    </w:p>
    <w:p w14:paraId="4A700CC9" w14:textId="77777777" w:rsidR="00CE6679" w:rsidRDefault="00CE6679" w:rsidP="00CE6679">
      <w:r w:rsidRPr="00CE6679">
        <w:t xml:space="preserve">og </w:t>
      </w:r>
    </w:p>
    <w:p w14:paraId="0A9B9E3E" w14:textId="77777777" w:rsidR="00CE6679" w:rsidRDefault="00CE6679" w:rsidP="00CE6679">
      <w:pPr>
        <w:pStyle w:val="Listeavsnitt"/>
        <w:numPr>
          <w:ilvl w:val="0"/>
          <w:numId w:val="6"/>
        </w:numPr>
      </w:pPr>
      <w:r w:rsidRPr="00CE6679">
        <w:t xml:space="preserve">N 60°45.005' E 5°41.344' </w:t>
      </w:r>
    </w:p>
    <w:p w14:paraId="1BBED99E" w14:textId="7A9A4024" w:rsidR="00CE6679" w:rsidRPr="00CE6679" w:rsidRDefault="00CE6679" w:rsidP="00CE6679">
      <w:pPr>
        <w:pStyle w:val="Listeavsnitt"/>
        <w:numPr>
          <w:ilvl w:val="0"/>
          <w:numId w:val="6"/>
        </w:numPr>
      </w:pPr>
      <w:r w:rsidRPr="00CE6679">
        <w:t xml:space="preserve">N 60°44.986' E 5°42.096' </w:t>
      </w:r>
    </w:p>
    <w:p w14:paraId="558F891A" w14:textId="77777777" w:rsidR="008D62CF" w:rsidRPr="00CE6679" w:rsidRDefault="008D62CF" w:rsidP="008D62CF"/>
    <w:p w14:paraId="379DF6B9" w14:textId="77777777" w:rsidR="00470C1F" w:rsidRDefault="00470C1F" w:rsidP="00691A8F"/>
    <w:p w14:paraId="45234A90" w14:textId="14CE4952" w:rsidR="00CE6679" w:rsidRPr="00CE6679" w:rsidRDefault="00CE6679" w:rsidP="00CE6679">
      <w:pPr>
        <w:ind w:firstLine="708"/>
      </w:pPr>
      <w:r w:rsidRPr="00CE6679">
        <w:t>5 knop er høyeste tillatte hastighet</w:t>
      </w:r>
      <w:r w:rsidR="00F03C10">
        <w:t xml:space="preserve"> for fritidsfartøy i biled</w:t>
      </w:r>
      <w:r w:rsidRPr="00CE6679">
        <w:t xml:space="preserve"> i Mofjorden i området innenfor en linje trukket mellom posisjonene:</w:t>
      </w:r>
    </w:p>
    <w:p w14:paraId="75F0558B" w14:textId="77777777" w:rsidR="00CE6679" w:rsidRDefault="00CE6679" w:rsidP="00CE6679">
      <w:pPr>
        <w:pStyle w:val="Listeavsnitt"/>
        <w:numPr>
          <w:ilvl w:val="0"/>
          <w:numId w:val="5"/>
        </w:numPr>
      </w:pPr>
      <w:r w:rsidRPr="00CE6679">
        <w:t xml:space="preserve">N 60°48.906' E 5°47.932' </w:t>
      </w:r>
    </w:p>
    <w:p w14:paraId="200EB088" w14:textId="77777777" w:rsidR="00CE6679" w:rsidRDefault="00CE6679" w:rsidP="00CE6679">
      <w:pPr>
        <w:pStyle w:val="Listeavsnitt"/>
        <w:numPr>
          <w:ilvl w:val="0"/>
          <w:numId w:val="5"/>
        </w:numPr>
      </w:pPr>
      <w:r w:rsidRPr="00CE6679">
        <w:t xml:space="preserve">N 60°48.879' E 5°48.042' </w:t>
      </w:r>
    </w:p>
    <w:p w14:paraId="6E970EC5" w14:textId="77777777" w:rsidR="00CE6679" w:rsidRDefault="00CE6679" w:rsidP="00CE6679">
      <w:r w:rsidRPr="00CE6679">
        <w:t xml:space="preserve">og </w:t>
      </w:r>
    </w:p>
    <w:p w14:paraId="341E92B4" w14:textId="77777777" w:rsidR="00CE6679" w:rsidRDefault="00CE6679" w:rsidP="00CE6679">
      <w:pPr>
        <w:pStyle w:val="Listeavsnitt"/>
        <w:numPr>
          <w:ilvl w:val="0"/>
          <w:numId w:val="5"/>
        </w:numPr>
      </w:pPr>
      <w:r w:rsidRPr="00CE6679">
        <w:t xml:space="preserve">N 60°48.586' E 5°46.498' </w:t>
      </w:r>
    </w:p>
    <w:p w14:paraId="13EED60A" w14:textId="77777777" w:rsidR="00CE6679" w:rsidRPr="00CE6679" w:rsidRDefault="00CE6679" w:rsidP="00CE6679">
      <w:pPr>
        <w:pStyle w:val="Listeavsnitt"/>
        <w:numPr>
          <w:ilvl w:val="0"/>
          <w:numId w:val="5"/>
        </w:numPr>
      </w:pPr>
      <w:r w:rsidRPr="00CE6679">
        <w:t xml:space="preserve">N 60°48.449' E 5°47.128' </w:t>
      </w:r>
    </w:p>
    <w:p w14:paraId="4C95FE85" w14:textId="77777777" w:rsidR="00CE6679" w:rsidRPr="00CE6679" w:rsidRDefault="00CE6679" w:rsidP="00CE6679">
      <w:pPr>
        <w:ind w:left="708"/>
      </w:pPr>
    </w:p>
    <w:p w14:paraId="315219B2" w14:textId="77777777" w:rsidR="00CE6679" w:rsidRPr="00CE6679" w:rsidRDefault="00CE6679" w:rsidP="00CE6679">
      <w:pPr>
        <w:ind w:left="708"/>
      </w:pPr>
    </w:p>
    <w:p w14:paraId="5F7DB6D9" w14:textId="77777777" w:rsidR="00223323" w:rsidRDefault="00CE6679" w:rsidP="00CE6679">
      <w:pPr>
        <w:ind w:left="708" w:firstLine="60"/>
      </w:pPr>
      <w:r w:rsidRPr="00CE6679">
        <w:t xml:space="preserve">8 knop er høyeste tillatte hastighet </w:t>
      </w:r>
      <w:r w:rsidR="00F03C10">
        <w:t xml:space="preserve">for fritidsfartøy </w:t>
      </w:r>
      <w:r w:rsidRPr="00CE6679">
        <w:t xml:space="preserve">i Mostarumen i området innenfor </w:t>
      </w:r>
    </w:p>
    <w:p w14:paraId="51E8E571" w14:textId="4E22908E" w:rsidR="00CE6679" w:rsidRDefault="00CE6679" w:rsidP="00CE6679">
      <w:r w:rsidRPr="00CE6679">
        <w:t>ei linje trukket</w:t>
      </w:r>
      <w:r w:rsidR="00223323">
        <w:t xml:space="preserve"> </w:t>
      </w:r>
      <w:r w:rsidRPr="00CE6679">
        <w:t xml:space="preserve">mellom posisjonene: </w:t>
      </w:r>
    </w:p>
    <w:p w14:paraId="6EB7019B" w14:textId="77777777" w:rsidR="00CE6679" w:rsidRDefault="00CE6679" w:rsidP="00CE6679">
      <w:pPr>
        <w:pStyle w:val="Listeavsnitt"/>
        <w:numPr>
          <w:ilvl w:val="0"/>
          <w:numId w:val="6"/>
        </w:numPr>
      </w:pPr>
      <w:r w:rsidRPr="00CE6679">
        <w:t xml:space="preserve">N 60°46.054' E 5°44.243' </w:t>
      </w:r>
    </w:p>
    <w:p w14:paraId="7DC5842D" w14:textId="77777777" w:rsidR="00CE6679" w:rsidRDefault="00CE6679" w:rsidP="00CE6679">
      <w:pPr>
        <w:pStyle w:val="Listeavsnitt"/>
        <w:numPr>
          <w:ilvl w:val="0"/>
          <w:numId w:val="6"/>
        </w:numPr>
      </w:pPr>
      <w:r w:rsidRPr="00CE6679">
        <w:t xml:space="preserve">N 60°45.982' E 5°44.242' </w:t>
      </w:r>
    </w:p>
    <w:p w14:paraId="1D6CAFB5" w14:textId="77777777" w:rsidR="00CE6679" w:rsidRDefault="00CE6679" w:rsidP="00CE6679">
      <w:r w:rsidRPr="00CE6679">
        <w:t xml:space="preserve">og </w:t>
      </w:r>
    </w:p>
    <w:p w14:paraId="6D9D61E2" w14:textId="77777777" w:rsidR="00CE6679" w:rsidRDefault="00CE6679" w:rsidP="00CE6679">
      <w:pPr>
        <w:pStyle w:val="Listeavsnitt"/>
        <w:numPr>
          <w:ilvl w:val="0"/>
          <w:numId w:val="6"/>
        </w:numPr>
      </w:pPr>
      <w:r w:rsidRPr="00CE6679">
        <w:t xml:space="preserve">N 60°45.005' E 5°41.344' </w:t>
      </w:r>
    </w:p>
    <w:p w14:paraId="49C0FE9B" w14:textId="77777777" w:rsidR="00CE6679" w:rsidRDefault="00CE6679" w:rsidP="00CE6679">
      <w:pPr>
        <w:pStyle w:val="Listeavsnitt"/>
        <w:numPr>
          <w:ilvl w:val="0"/>
          <w:numId w:val="6"/>
        </w:numPr>
      </w:pPr>
      <w:r w:rsidRPr="00CE6679">
        <w:t xml:space="preserve">N 60°44.986' E 5°42.096' </w:t>
      </w:r>
    </w:p>
    <w:p w14:paraId="1D079B81" w14:textId="77777777" w:rsidR="00301659" w:rsidRDefault="00301659" w:rsidP="00301659"/>
    <w:p w14:paraId="28480892" w14:textId="77777777" w:rsidR="00301659" w:rsidRDefault="00301659" w:rsidP="00301659"/>
    <w:p w14:paraId="60BC9300" w14:textId="77777777" w:rsidR="00301659" w:rsidRDefault="00301659" w:rsidP="00301659"/>
    <w:p w14:paraId="6BE44438" w14:textId="731D4C5B" w:rsidR="00301659" w:rsidRDefault="00301659" w:rsidP="00301659">
      <w:r>
        <w:t>Dagens § 13-2 (Fartsgrenser i sjøen i Asker og Bærum kommuner) første ledd endres til:</w:t>
      </w:r>
    </w:p>
    <w:p w14:paraId="1E40E89B" w14:textId="77777777" w:rsidR="00301659" w:rsidRDefault="00301659" w:rsidP="00301659"/>
    <w:p w14:paraId="11C0C4E4" w14:textId="3ADC9F04" w:rsidR="00301659" w:rsidRDefault="00301659" w:rsidP="00301659">
      <w:pPr>
        <w:ind w:firstLine="720"/>
      </w:pPr>
      <w:r w:rsidRPr="00301659">
        <w:t>8 knop er høyeste tillatte fart for næringsfartøy innenfor 200 meter fra land, øyer, holmer og skjær som er synlige over vannflaten</w:t>
      </w:r>
      <w:r>
        <w:t xml:space="preserve">. Dette gjelder likevel ikke innenfor et </w:t>
      </w:r>
      <w:r w:rsidR="00B34848">
        <w:t>areal</w:t>
      </w:r>
      <w:r>
        <w:t xml:space="preserve"> trukket</w:t>
      </w:r>
      <w:r w:rsidR="00B34848">
        <w:t xml:space="preserve"> opp med linjer</w:t>
      </w:r>
      <w:r>
        <w:t xml:space="preserve"> mellom posisjonene</w:t>
      </w:r>
    </w:p>
    <w:p w14:paraId="7401F766" w14:textId="056236B8" w:rsidR="00301659" w:rsidRDefault="00301659" w:rsidP="00301659">
      <w:pPr>
        <w:pStyle w:val="Listeavsnitt"/>
        <w:numPr>
          <w:ilvl w:val="0"/>
          <w:numId w:val="7"/>
        </w:numPr>
      </w:pPr>
      <w:r w:rsidRPr="00301659">
        <w:t>N 59° 49.</w:t>
      </w:r>
      <w:r w:rsidR="00F95AFB" w:rsidRPr="00301659">
        <w:t>65</w:t>
      </w:r>
      <w:r w:rsidR="00F95AFB">
        <w:t>3</w:t>
      </w:r>
      <w:r w:rsidR="00F95AFB" w:rsidRPr="00301659">
        <w:t>'</w:t>
      </w:r>
      <w:r w:rsidRPr="00301659">
        <w:t>, Ø 10° 29.</w:t>
      </w:r>
      <w:r w:rsidR="00F95AFB" w:rsidRPr="00301659">
        <w:t>61</w:t>
      </w:r>
      <w:r w:rsidR="00F95AFB">
        <w:t>2</w:t>
      </w:r>
      <w:r w:rsidR="00F95AFB" w:rsidRPr="00301659">
        <w:t xml:space="preserve">' </w:t>
      </w:r>
    </w:p>
    <w:p w14:paraId="6DDFFE15" w14:textId="7A27234D" w:rsidR="00CE6679" w:rsidRDefault="00301659" w:rsidP="00301659">
      <w:pPr>
        <w:pStyle w:val="Listeavsnitt"/>
        <w:numPr>
          <w:ilvl w:val="0"/>
          <w:numId w:val="7"/>
        </w:numPr>
      </w:pPr>
      <w:r w:rsidRPr="00301659">
        <w:t>N 59° 49.770', Ø 10° 29.825'</w:t>
      </w:r>
    </w:p>
    <w:p w14:paraId="5FFD21DF" w14:textId="016A3457" w:rsidR="00301659" w:rsidRDefault="00301659" w:rsidP="00301659">
      <w:pPr>
        <w:pStyle w:val="Listeavsnitt"/>
        <w:numPr>
          <w:ilvl w:val="0"/>
          <w:numId w:val="7"/>
        </w:numPr>
      </w:pPr>
      <w:r w:rsidRPr="00301659">
        <w:t>N 59° 49.</w:t>
      </w:r>
      <w:r w:rsidR="00F95AFB" w:rsidRPr="00301659">
        <w:t>84</w:t>
      </w:r>
      <w:r w:rsidR="00F95AFB">
        <w:t>8</w:t>
      </w:r>
      <w:r w:rsidR="00F95AFB" w:rsidRPr="00301659">
        <w:t>'</w:t>
      </w:r>
      <w:r w:rsidRPr="00301659">
        <w:t>, Ø 10° 30.028'</w:t>
      </w:r>
    </w:p>
    <w:p w14:paraId="0133072D" w14:textId="174F8805" w:rsidR="00301659" w:rsidRDefault="00301659" w:rsidP="00301659">
      <w:pPr>
        <w:pStyle w:val="Listeavsnitt"/>
        <w:numPr>
          <w:ilvl w:val="0"/>
          <w:numId w:val="7"/>
        </w:numPr>
      </w:pPr>
      <w:r w:rsidRPr="00301659">
        <w:t>N 59° 49.</w:t>
      </w:r>
      <w:r w:rsidR="00F95AFB" w:rsidRPr="00301659">
        <w:t>80</w:t>
      </w:r>
      <w:r w:rsidR="00F95AFB">
        <w:t>7</w:t>
      </w:r>
      <w:r w:rsidR="00F95AFB" w:rsidRPr="00301659">
        <w:t>'</w:t>
      </w:r>
      <w:r w:rsidRPr="00301659">
        <w:t>, Ø 10° 30.097'</w:t>
      </w:r>
    </w:p>
    <w:p w14:paraId="6E21F081" w14:textId="6B5F587C" w:rsidR="00301659" w:rsidRDefault="00301659" w:rsidP="00301659">
      <w:pPr>
        <w:pStyle w:val="Listeavsnitt"/>
        <w:numPr>
          <w:ilvl w:val="0"/>
          <w:numId w:val="7"/>
        </w:numPr>
      </w:pPr>
      <w:r w:rsidRPr="00301659">
        <w:t>N 59° 49.729', Ø 10° 29.894'</w:t>
      </w:r>
    </w:p>
    <w:p w14:paraId="5AA64132" w14:textId="7C7F44A7" w:rsidR="00B34848" w:rsidRPr="00CE6679" w:rsidRDefault="00B34848" w:rsidP="00301659">
      <w:pPr>
        <w:pStyle w:val="Listeavsnitt"/>
        <w:numPr>
          <w:ilvl w:val="0"/>
          <w:numId w:val="7"/>
        </w:numPr>
      </w:pPr>
      <w:r w:rsidRPr="00B34848">
        <w:t>N 59° 49.</w:t>
      </w:r>
      <w:r w:rsidR="00F95AFB" w:rsidRPr="00B34848">
        <w:t>61</w:t>
      </w:r>
      <w:r w:rsidR="00F95AFB">
        <w:t>2</w:t>
      </w:r>
      <w:r w:rsidR="00F95AFB" w:rsidRPr="00B34848">
        <w:t>'</w:t>
      </w:r>
      <w:r w:rsidRPr="00B34848">
        <w:t>, Ø 10° 29.</w:t>
      </w:r>
      <w:r w:rsidR="00F95AFB" w:rsidRPr="00B34848">
        <w:t>68</w:t>
      </w:r>
      <w:r w:rsidR="00F95AFB">
        <w:t>1</w:t>
      </w:r>
      <w:r w:rsidRPr="00B34848">
        <w:t>'</w:t>
      </w:r>
    </w:p>
    <w:p w14:paraId="506F70C4" w14:textId="77777777" w:rsidR="008C2883" w:rsidRPr="00CE6679" w:rsidRDefault="008C2883" w:rsidP="00691A8F"/>
    <w:p w14:paraId="39479C33" w14:textId="77777777" w:rsidR="008C2883" w:rsidRDefault="008C2883" w:rsidP="008C2883">
      <w:pPr>
        <w:pStyle w:val="Default"/>
        <w:ind w:left="3600" w:firstLine="720"/>
        <w:rPr>
          <w:b/>
          <w:bCs/>
          <w:sz w:val="23"/>
          <w:szCs w:val="23"/>
        </w:rPr>
      </w:pPr>
      <w:r>
        <w:rPr>
          <w:b/>
          <w:bCs/>
          <w:sz w:val="23"/>
          <w:szCs w:val="23"/>
        </w:rPr>
        <w:t xml:space="preserve">II </w:t>
      </w:r>
    </w:p>
    <w:p w14:paraId="0B402340" w14:textId="77777777" w:rsidR="008C2883" w:rsidRDefault="008C2883" w:rsidP="008C2883">
      <w:pPr>
        <w:pStyle w:val="Default"/>
        <w:ind w:left="3600" w:firstLine="720"/>
        <w:rPr>
          <w:sz w:val="23"/>
          <w:szCs w:val="23"/>
        </w:rPr>
      </w:pPr>
    </w:p>
    <w:p w14:paraId="3695161B" w14:textId="77777777" w:rsidR="008C2883" w:rsidRDefault="008C2883" w:rsidP="008C2883">
      <w:pPr>
        <w:rPr>
          <w:szCs w:val="22"/>
        </w:rPr>
      </w:pPr>
    </w:p>
    <w:p w14:paraId="107DEB12" w14:textId="77777777" w:rsidR="008C2883" w:rsidRDefault="008C2883" w:rsidP="008C2883">
      <w:r>
        <w:t>Forskriften trer i kraft ved kunngjøring i Norsk Lovtidend.</w:t>
      </w:r>
    </w:p>
    <w:p w14:paraId="49AFBC2C" w14:textId="77777777" w:rsidR="008C2883" w:rsidRDefault="008C2883" w:rsidP="008C2883"/>
    <w:p w14:paraId="75D2CB62" w14:textId="77777777" w:rsidR="008C2883" w:rsidRPr="00F14593" w:rsidRDefault="008C2883" w:rsidP="008C2883">
      <w:pPr>
        <w:rPr>
          <w:color w:val="FF0000"/>
        </w:rPr>
      </w:pPr>
    </w:p>
    <w:p w14:paraId="49123938" w14:textId="154B2E37" w:rsidR="004A3162" w:rsidRDefault="004A3162">
      <w:pPr>
        <w:pStyle w:val="ForInrykk"/>
      </w:pPr>
    </w:p>
    <w:sectPr w:rsidR="004A3162" w:rsidSect="00892616">
      <w:headerReference w:type="even" r:id="rId27"/>
      <w:headerReference w:type="default" r:id="rId28"/>
      <w:footerReference w:type="even" r:id="rId29"/>
      <w:footerReference w:type="default" r:id="rId30"/>
      <w:headerReference w:type="first" r:id="rId31"/>
      <w:footerReference w:type="first" r:id="rId32"/>
      <w:pgSz w:w="11906" w:h="16838" w:code="9"/>
      <w:pgMar w:top="1440" w:right="1440" w:bottom="1985" w:left="1565" w:header="709" w:footer="170"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17C6A" w14:textId="77777777" w:rsidR="00EB2179" w:rsidRDefault="00EB2179">
      <w:r>
        <w:separator/>
      </w:r>
    </w:p>
  </w:endnote>
  <w:endnote w:type="continuationSeparator" w:id="0">
    <w:p w14:paraId="66222E35" w14:textId="77777777" w:rsidR="00EB2179" w:rsidRDefault="00EB2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52202" w14:textId="77777777" w:rsidR="00773060" w:rsidRDefault="00222A58">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1</w:t>
    </w:r>
    <w:r>
      <w:rPr>
        <w:rStyle w:val="Sidetall"/>
      </w:rPr>
      <w:fldChar w:fldCharType="end"/>
    </w:r>
  </w:p>
  <w:p w14:paraId="4E3671CE" w14:textId="77777777" w:rsidR="00773060" w:rsidRDefault="00773060">
    <w:pPr>
      <w:pStyle w:val="Bunn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5577165"/>
      <w:docPartObj>
        <w:docPartGallery w:val="Page Numbers (Bottom of Page)"/>
        <w:docPartUnique/>
      </w:docPartObj>
    </w:sdtPr>
    <w:sdtContent>
      <w:p w14:paraId="2742ED92" w14:textId="1A44EC83" w:rsidR="00DC5316" w:rsidRDefault="00DC5316">
        <w:pPr>
          <w:pStyle w:val="Bunntekst"/>
          <w:jc w:val="center"/>
        </w:pPr>
        <w:r>
          <w:fldChar w:fldCharType="begin"/>
        </w:r>
        <w:r>
          <w:instrText>PAGE   \* MERGEFORMAT</w:instrText>
        </w:r>
        <w:r>
          <w:fldChar w:fldCharType="separate"/>
        </w:r>
        <w:r>
          <w:t>2</w:t>
        </w:r>
        <w:r>
          <w:fldChar w:fldCharType="end"/>
        </w:r>
      </w:p>
    </w:sdtContent>
  </w:sdt>
  <w:p w14:paraId="4917FAAD" w14:textId="77777777" w:rsidR="00773060" w:rsidRDefault="00773060">
    <w:pPr>
      <w:pStyle w:val="Bunn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7D9D2" w14:textId="77777777" w:rsidR="00773060" w:rsidRDefault="00222A58" w:rsidP="000F163C">
    <w:pPr>
      <w:rPr>
        <w:b/>
        <w:sz w:val="16"/>
        <w:szCs w:val="16"/>
      </w:rPr>
    </w:pPr>
    <w:r>
      <w:rPr>
        <w:noProof/>
        <w:lang w:eastAsia="nb-NO"/>
      </w:rPr>
      <w:drawing>
        <wp:anchor distT="0" distB="0" distL="114300" distR="114300" simplePos="0" relativeHeight="251657728" behindDoc="1" locked="0" layoutInCell="1" allowOverlap="1" wp14:anchorId="6F3D49F6" wp14:editId="1D4B4E7E">
          <wp:simplePos x="0" y="0"/>
          <wp:positionH relativeFrom="column">
            <wp:posOffset>3815108</wp:posOffset>
          </wp:positionH>
          <wp:positionV relativeFrom="paragraph">
            <wp:posOffset>-1034192</wp:posOffset>
          </wp:positionV>
          <wp:extent cx="4153127" cy="882698"/>
          <wp:effectExtent l="0" t="1638300" r="0" b="1574800"/>
          <wp:wrapNone/>
          <wp:docPr id="9" name="Bilde 9" descr="Et bilde som inneholder bærbar PC&#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ystlinje-marineRGB-06-alt1.png"/>
                  <pic:cNvPicPr/>
                </pic:nvPicPr>
                <pic:blipFill>
                  <a:blip r:embed="rId1">
                    <a:extLst>
                      <a:ext uri="{28A0092B-C50C-407E-A947-70E740481C1C}">
                        <a14:useLocalDpi xmlns:a14="http://schemas.microsoft.com/office/drawing/2010/main" val="0"/>
                      </a:ext>
                    </a:extLst>
                  </a:blip>
                  <a:stretch>
                    <a:fillRect/>
                  </a:stretch>
                </pic:blipFill>
                <pic:spPr>
                  <a:xfrm rot="16853900">
                    <a:off x="0" y="0"/>
                    <a:ext cx="4153127" cy="882698"/>
                  </a:xfrm>
                  <a:prstGeom prst="rect">
                    <a:avLst/>
                  </a:prstGeom>
                </pic:spPr>
              </pic:pic>
            </a:graphicData>
          </a:graphic>
          <wp14:sizeRelH relativeFrom="page">
            <wp14:pctWidth>0</wp14:pctWidth>
          </wp14:sizeRelH>
          <wp14:sizeRelV relativeFrom="page">
            <wp14:pctHeight>0</wp14:pctHeight>
          </wp14:sizeRelV>
        </wp:anchor>
      </w:drawing>
    </w:r>
  </w:p>
  <w:p w14:paraId="7F9C2B19" w14:textId="77777777" w:rsidR="00773060" w:rsidRDefault="00773060" w:rsidP="000F163C">
    <w:pPr>
      <w:rPr>
        <w:b/>
        <w:sz w:val="16"/>
        <w:szCs w:val="16"/>
      </w:rPr>
    </w:pPr>
  </w:p>
  <w:p w14:paraId="252E47CF" w14:textId="77777777" w:rsidR="00773060" w:rsidRPr="000F163C" w:rsidRDefault="00773060">
    <w:pPr>
      <w:rPr>
        <w:sz w:val="18"/>
        <w:szCs w:val="18"/>
      </w:rPr>
    </w:pPr>
  </w:p>
  <w:tbl>
    <w:tblPr>
      <w:tblW w:w="8976" w:type="dxa"/>
      <w:tblInd w:w="108" w:type="dxa"/>
      <w:tblLayout w:type="fixed"/>
      <w:tblLook w:val="0000" w:firstRow="0" w:lastRow="0" w:firstColumn="0" w:lastColumn="0" w:noHBand="0" w:noVBand="0"/>
    </w:tblPr>
    <w:tblGrid>
      <w:gridCol w:w="3969"/>
      <w:gridCol w:w="885"/>
      <w:gridCol w:w="1608"/>
      <w:gridCol w:w="898"/>
      <w:gridCol w:w="1616"/>
    </w:tblGrid>
    <w:tr w:rsidR="000447FA" w14:paraId="5BB1466A" w14:textId="77777777" w:rsidTr="009D43DD">
      <w:trPr>
        <w:trHeight w:val="782"/>
      </w:trPr>
      <w:tc>
        <w:tcPr>
          <w:tcW w:w="3969" w:type="dxa"/>
          <w:tcMar>
            <w:right w:w="0" w:type="dxa"/>
          </w:tcMar>
        </w:tcPr>
        <w:p w14:paraId="7B858F10" w14:textId="77777777" w:rsidR="00773060" w:rsidRDefault="00773060" w:rsidP="000F163C">
          <w:pPr>
            <w:pStyle w:val="Bunntekst"/>
            <w:rPr>
              <w:noProof/>
              <w:sz w:val="8"/>
              <w:szCs w:val="8"/>
            </w:rPr>
          </w:pPr>
        </w:p>
        <w:p w14:paraId="4DCE41DD" w14:textId="77777777" w:rsidR="00773060" w:rsidRDefault="00222A58">
          <w:pPr>
            <w:pStyle w:val="Bunntekst"/>
            <w:ind w:left="-108"/>
            <w:rPr>
              <w:noProof/>
              <w:sz w:val="16"/>
              <w:szCs w:val="16"/>
            </w:rPr>
          </w:pPr>
          <w:r>
            <w:rPr>
              <w:noProof/>
              <w:sz w:val="16"/>
              <w:szCs w:val="16"/>
            </w:rPr>
            <w:t>Sentral postadresse: Kystverket, postboks 1502,</w:t>
          </w:r>
          <w:r>
            <w:rPr>
              <w:noProof/>
              <w:sz w:val="16"/>
              <w:szCs w:val="16"/>
            </w:rPr>
            <w:br/>
            <w:t>6025 ÅLESUND</w:t>
          </w:r>
        </w:p>
        <w:p w14:paraId="7CC1883C" w14:textId="77777777" w:rsidR="00773060" w:rsidRDefault="00773060">
          <w:pPr>
            <w:pStyle w:val="Bunntekst"/>
            <w:ind w:left="-108"/>
            <w:rPr>
              <w:noProof/>
              <w:sz w:val="16"/>
              <w:szCs w:val="16"/>
            </w:rPr>
          </w:pPr>
        </w:p>
        <w:p w14:paraId="2794548B" w14:textId="77777777" w:rsidR="00773060" w:rsidRPr="000255F7" w:rsidRDefault="00773060" w:rsidP="00CF7AA4">
          <w:pPr>
            <w:pStyle w:val="Bunntekst"/>
            <w:ind w:left="-108"/>
            <w:rPr>
              <w:noProof/>
              <w:sz w:val="16"/>
              <w:szCs w:val="16"/>
            </w:rPr>
          </w:pPr>
        </w:p>
      </w:tc>
      <w:tc>
        <w:tcPr>
          <w:tcW w:w="885" w:type="dxa"/>
          <w:noWrap/>
          <w:tcMar>
            <w:left w:w="108" w:type="dxa"/>
            <w:right w:w="108" w:type="dxa"/>
          </w:tcMar>
        </w:tcPr>
        <w:p w14:paraId="007C1DF5" w14:textId="77777777" w:rsidR="00773060" w:rsidRDefault="00773060">
          <w:pPr>
            <w:pStyle w:val="Bunntekst"/>
            <w:ind w:left="-108"/>
            <w:rPr>
              <w:noProof/>
              <w:sz w:val="8"/>
              <w:szCs w:val="8"/>
            </w:rPr>
          </w:pPr>
        </w:p>
        <w:p w14:paraId="34960217" w14:textId="77777777" w:rsidR="00773060" w:rsidRDefault="00222A58">
          <w:pPr>
            <w:pStyle w:val="Bunntekst"/>
            <w:rPr>
              <w:noProof/>
              <w:sz w:val="16"/>
              <w:szCs w:val="16"/>
            </w:rPr>
          </w:pPr>
          <w:r>
            <w:rPr>
              <w:noProof/>
              <w:sz w:val="16"/>
              <w:szCs w:val="16"/>
            </w:rPr>
            <w:t>Telefon:</w:t>
          </w:r>
        </w:p>
        <w:p w14:paraId="79DB0E23" w14:textId="77777777" w:rsidR="00773060" w:rsidRDefault="00222A58">
          <w:pPr>
            <w:pStyle w:val="Bunntekst"/>
            <w:rPr>
              <w:noProof/>
              <w:sz w:val="16"/>
              <w:szCs w:val="16"/>
            </w:rPr>
          </w:pPr>
          <w:r w:rsidRPr="002C2B4B">
            <w:rPr>
              <w:noProof/>
              <w:sz w:val="16"/>
              <w:szCs w:val="16"/>
              <w:lang w:val="nn-NO"/>
            </w:rPr>
            <w:t>E-post: Internett:</w:t>
          </w:r>
          <w:r>
            <w:rPr>
              <w:noProof/>
              <w:sz w:val="16"/>
              <w:szCs w:val="16"/>
              <w:lang w:val="nn-NO"/>
            </w:rPr>
            <w:br/>
          </w:r>
        </w:p>
        <w:p w14:paraId="63BA3BA1" w14:textId="77777777" w:rsidR="00773060" w:rsidRDefault="00773060" w:rsidP="0012542D">
          <w:pPr>
            <w:pStyle w:val="Bunntekst"/>
            <w:rPr>
              <w:noProof/>
              <w:sz w:val="16"/>
              <w:szCs w:val="16"/>
            </w:rPr>
          </w:pPr>
        </w:p>
      </w:tc>
      <w:tc>
        <w:tcPr>
          <w:tcW w:w="1608" w:type="dxa"/>
        </w:tcPr>
        <w:p w14:paraId="7A8E68BA" w14:textId="77777777" w:rsidR="00773060" w:rsidRDefault="00773060">
          <w:pPr>
            <w:pStyle w:val="Bunntekst"/>
            <w:ind w:left="-108"/>
            <w:rPr>
              <w:noProof/>
              <w:sz w:val="8"/>
              <w:szCs w:val="8"/>
            </w:rPr>
          </w:pPr>
        </w:p>
        <w:p w14:paraId="44548E39" w14:textId="77777777" w:rsidR="009D43DD" w:rsidRPr="001A5062" w:rsidRDefault="00222A58" w:rsidP="009D43DD">
          <w:pPr>
            <w:pStyle w:val="Bunntekst"/>
            <w:ind w:left="-108"/>
            <w:rPr>
              <w:noProof/>
              <w:sz w:val="16"/>
              <w:szCs w:val="16"/>
            </w:rPr>
          </w:pPr>
          <w:r>
            <w:rPr>
              <w:noProof/>
              <w:sz w:val="16"/>
              <w:szCs w:val="16"/>
            </w:rPr>
            <w:t>07847</w:t>
          </w:r>
          <w:r>
            <w:rPr>
              <w:noProof/>
              <w:sz w:val="16"/>
              <w:szCs w:val="16"/>
            </w:rPr>
            <w:br/>
          </w:r>
          <w:r w:rsidRPr="001A5062">
            <w:rPr>
              <w:noProof/>
              <w:sz w:val="16"/>
              <w:szCs w:val="16"/>
            </w:rPr>
            <w:t>post@kystverket.no</w:t>
          </w:r>
        </w:p>
        <w:p w14:paraId="7AE0F4D9" w14:textId="77777777" w:rsidR="009D43DD" w:rsidRPr="001A5062" w:rsidRDefault="00222A58" w:rsidP="009D43DD">
          <w:pPr>
            <w:pStyle w:val="Bunntekst"/>
            <w:ind w:left="-108"/>
            <w:rPr>
              <w:noProof/>
              <w:sz w:val="16"/>
              <w:szCs w:val="16"/>
            </w:rPr>
          </w:pPr>
          <w:r w:rsidRPr="001A5062">
            <w:rPr>
              <w:noProof/>
              <w:sz w:val="16"/>
              <w:szCs w:val="16"/>
            </w:rPr>
            <w:t>https://kystverket.no</w:t>
          </w:r>
        </w:p>
        <w:p w14:paraId="231E285D" w14:textId="77777777" w:rsidR="009D43DD" w:rsidRPr="001A5062" w:rsidRDefault="009D43DD" w:rsidP="009D43DD">
          <w:pPr>
            <w:pStyle w:val="Bunntekst"/>
            <w:ind w:left="-108"/>
            <w:rPr>
              <w:noProof/>
              <w:sz w:val="16"/>
              <w:szCs w:val="16"/>
            </w:rPr>
          </w:pPr>
        </w:p>
        <w:p w14:paraId="56FF3141" w14:textId="77777777" w:rsidR="00773060" w:rsidRDefault="00773060">
          <w:pPr>
            <w:pStyle w:val="Bunntekst"/>
            <w:ind w:left="-108"/>
            <w:rPr>
              <w:noProof/>
              <w:sz w:val="16"/>
              <w:szCs w:val="16"/>
            </w:rPr>
          </w:pPr>
        </w:p>
        <w:p w14:paraId="171170AB" w14:textId="77777777" w:rsidR="00773060" w:rsidRDefault="00773060">
          <w:pPr>
            <w:pStyle w:val="Bunntekst"/>
            <w:ind w:left="-108"/>
            <w:rPr>
              <w:noProof/>
              <w:sz w:val="16"/>
              <w:szCs w:val="16"/>
            </w:rPr>
          </w:pPr>
        </w:p>
        <w:p w14:paraId="131C12BC" w14:textId="77777777" w:rsidR="00773060" w:rsidRDefault="00222A58">
          <w:pPr>
            <w:pStyle w:val="Bunntekst"/>
            <w:ind w:left="-108"/>
            <w:rPr>
              <w:noProof/>
              <w:sz w:val="16"/>
              <w:szCs w:val="16"/>
            </w:rPr>
          </w:pPr>
          <w:r>
            <w:rPr>
              <w:noProof/>
              <w:sz w:val="16"/>
              <w:szCs w:val="16"/>
            </w:rPr>
            <w:t xml:space="preserve"> </w:t>
          </w:r>
        </w:p>
        <w:p w14:paraId="37077C22" w14:textId="77777777" w:rsidR="00773060" w:rsidRDefault="00773060" w:rsidP="0012255F">
          <w:pPr>
            <w:pStyle w:val="Bunntekst"/>
            <w:ind w:left="-108"/>
            <w:rPr>
              <w:noProof/>
              <w:sz w:val="16"/>
              <w:szCs w:val="16"/>
            </w:rPr>
          </w:pPr>
        </w:p>
      </w:tc>
      <w:tc>
        <w:tcPr>
          <w:tcW w:w="898" w:type="dxa"/>
          <w:tcMar>
            <w:right w:w="0" w:type="dxa"/>
          </w:tcMar>
        </w:tcPr>
        <w:p w14:paraId="3531E2EB" w14:textId="77777777" w:rsidR="00773060" w:rsidRPr="001A5062" w:rsidRDefault="00773060">
          <w:pPr>
            <w:pStyle w:val="Bunntekst"/>
            <w:ind w:left="-108"/>
            <w:rPr>
              <w:noProof/>
              <w:sz w:val="8"/>
              <w:szCs w:val="8"/>
            </w:rPr>
          </w:pPr>
        </w:p>
        <w:p w14:paraId="55DB1E8C" w14:textId="77777777" w:rsidR="009D43DD" w:rsidRDefault="00222A58" w:rsidP="009D43DD">
          <w:pPr>
            <w:pStyle w:val="Bunntekst"/>
            <w:ind w:left="-108"/>
            <w:rPr>
              <w:noProof/>
              <w:sz w:val="16"/>
              <w:szCs w:val="16"/>
            </w:rPr>
          </w:pPr>
          <w:r w:rsidRPr="002C2B4B">
            <w:rPr>
              <w:noProof/>
              <w:sz w:val="16"/>
              <w:szCs w:val="16"/>
              <w:lang w:val="nn-NO"/>
            </w:rPr>
            <w:t>Org.Nr.:</w:t>
          </w:r>
          <w:r>
            <w:rPr>
              <w:noProof/>
              <w:sz w:val="16"/>
              <w:szCs w:val="16"/>
            </w:rPr>
            <w:t xml:space="preserve">   Bankgiro:</w:t>
          </w:r>
        </w:p>
        <w:p w14:paraId="522FBE25" w14:textId="77777777" w:rsidR="00773060" w:rsidRPr="002C2B4B" w:rsidRDefault="00222A58" w:rsidP="0012542D">
          <w:pPr>
            <w:pStyle w:val="Bunntekst"/>
            <w:ind w:left="-108"/>
            <w:rPr>
              <w:noProof/>
              <w:sz w:val="16"/>
              <w:szCs w:val="16"/>
              <w:lang w:val="nn-NO"/>
            </w:rPr>
          </w:pPr>
          <w:r>
            <w:rPr>
              <w:noProof/>
              <w:sz w:val="16"/>
              <w:szCs w:val="16"/>
              <w:lang w:val="nn-NO"/>
            </w:rPr>
            <w:br/>
          </w:r>
        </w:p>
      </w:tc>
      <w:tc>
        <w:tcPr>
          <w:tcW w:w="1616" w:type="dxa"/>
        </w:tcPr>
        <w:p w14:paraId="0C9E70C1" w14:textId="77777777" w:rsidR="00773060" w:rsidRPr="002C2B4B" w:rsidRDefault="00773060">
          <w:pPr>
            <w:pStyle w:val="Bunntekst"/>
            <w:ind w:left="-108"/>
            <w:rPr>
              <w:noProof/>
              <w:sz w:val="8"/>
              <w:szCs w:val="8"/>
              <w:lang w:val="nn-NO"/>
            </w:rPr>
          </w:pPr>
        </w:p>
        <w:p w14:paraId="35585163" w14:textId="77777777" w:rsidR="00773060" w:rsidRPr="002C2B4B" w:rsidRDefault="00222A58">
          <w:pPr>
            <w:pStyle w:val="Bunntekst"/>
            <w:ind w:left="-108"/>
            <w:rPr>
              <w:noProof/>
              <w:sz w:val="16"/>
              <w:szCs w:val="16"/>
              <w:lang w:val="nn-NO"/>
            </w:rPr>
          </w:pPr>
          <w:r>
            <w:rPr>
              <w:noProof/>
              <w:sz w:val="16"/>
              <w:szCs w:val="16"/>
              <w:lang w:val="nn-NO"/>
            </w:rPr>
            <w:t>874783242</w:t>
          </w:r>
        </w:p>
        <w:p w14:paraId="1837226D" w14:textId="77777777" w:rsidR="00773060" w:rsidRPr="002C2B4B" w:rsidRDefault="00222A58">
          <w:pPr>
            <w:pStyle w:val="Bunntekst"/>
            <w:ind w:left="-108"/>
            <w:rPr>
              <w:noProof/>
              <w:sz w:val="16"/>
              <w:szCs w:val="16"/>
              <w:lang w:val="nn-NO"/>
            </w:rPr>
          </w:pPr>
          <w:r w:rsidRPr="009D43DD">
            <w:rPr>
              <w:rFonts w:cs="Arial"/>
              <w:color w:val="000000"/>
              <w:sz w:val="16"/>
              <w:szCs w:val="16"/>
              <w:lang w:eastAsia="nb-NO"/>
            </w:rPr>
            <w:t>7694 05 06766</w:t>
          </w:r>
        </w:p>
        <w:p w14:paraId="163072D0" w14:textId="77777777" w:rsidR="00773060" w:rsidRPr="002C2B4B" w:rsidRDefault="00773060">
          <w:pPr>
            <w:pStyle w:val="Bunntekst"/>
            <w:ind w:left="-108"/>
            <w:rPr>
              <w:noProof/>
              <w:sz w:val="16"/>
              <w:szCs w:val="16"/>
              <w:lang w:val="nn-NO"/>
            </w:rPr>
          </w:pPr>
        </w:p>
      </w:tc>
    </w:tr>
    <w:tr w:rsidR="000447FA" w14:paraId="53C8CD8D" w14:textId="77777777" w:rsidTr="0012542D">
      <w:tc>
        <w:tcPr>
          <w:tcW w:w="8976" w:type="dxa"/>
          <w:gridSpan w:val="5"/>
        </w:tcPr>
        <w:p w14:paraId="3AE73AD5" w14:textId="77777777" w:rsidR="00773060" w:rsidRPr="002C2B4B" w:rsidRDefault="00222A58">
          <w:pPr>
            <w:pStyle w:val="Bunntekst"/>
            <w:ind w:left="-108"/>
            <w:rPr>
              <w:b/>
              <w:bCs/>
              <w:noProof/>
              <w:sz w:val="16"/>
              <w:szCs w:val="16"/>
              <w:lang w:val="nn-NO"/>
            </w:rPr>
          </w:pPr>
          <w:bookmarkStart w:id="12" w:name="Adresseres_til"/>
          <w:bookmarkEnd w:id="12"/>
          <w:r w:rsidRPr="002C2B4B">
            <w:rPr>
              <w:bCs/>
              <w:noProof/>
              <w:sz w:val="16"/>
              <w:szCs w:val="16"/>
              <w:lang w:val="nn-NO"/>
            </w:rPr>
            <w:t xml:space="preserve">   </w:t>
          </w:r>
          <w:r w:rsidRPr="002C2B4B">
            <w:rPr>
              <w:b/>
              <w:bCs/>
              <w:noProof/>
              <w:sz w:val="16"/>
              <w:szCs w:val="16"/>
              <w:lang w:val="nn-NO"/>
            </w:rPr>
            <w:t xml:space="preserve">  </w:t>
          </w:r>
        </w:p>
      </w:tc>
    </w:tr>
  </w:tbl>
  <w:p w14:paraId="598281B3" w14:textId="77777777" w:rsidR="00773060" w:rsidRPr="002C2B4B" w:rsidRDefault="00773060">
    <w:pPr>
      <w:pStyle w:val="Bunntekst"/>
      <w:rPr>
        <w:szCs w:val="22"/>
        <w:lang w:val="nn-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BBC16" w14:textId="77777777" w:rsidR="00EB2179" w:rsidRDefault="00EB2179">
      <w:r>
        <w:separator/>
      </w:r>
    </w:p>
  </w:footnote>
  <w:footnote w:type="continuationSeparator" w:id="0">
    <w:p w14:paraId="5EAE4BA8" w14:textId="77777777" w:rsidR="00EB2179" w:rsidRDefault="00EB2179">
      <w:r>
        <w:continuationSeparator/>
      </w:r>
    </w:p>
  </w:footnote>
  <w:footnote w:id="1">
    <w:p w14:paraId="61C81E2B" w14:textId="77777777" w:rsidR="00C17951" w:rsidRDefault="00C17951" w:rsidP="00C17951">
      <w:pPr>
        <w:pStyle w:val="Fotnotetekst"/>
      </w:pPr>
      <w:r>
        <w:rPr>
          <w:rStyle w:val="Fotnotereferanse"/>
        </w:rPr>
        <w:footnoteRef/>
      </w:r>
      <w:r>
        <w:t xml:space="preserve"> </w:t>
      </w:r>
      <w:hyperlink r:id="rId1" w:history="1">
        <w:r w:rsidRPr="005F72B9">
          <w:rPr>
            <w:rStyle w:val="Hyperkobling"/>
          </w:rPr>
          <w:t>https://lovdata.no/dokument/SF/forskrift/2021-12-16-3622</w:t>
        </w:r>
      </w:hyperlink>
      <w:r>
        <w:t xml:space="preserve"> </w:t>
      </w:r>
    </w:p>
  </w:footnote>
  <w:footnote w:id="2">
    <w:p w14:paraId="553A4E28" w14:textId="77777777" w:rsidR="00C17951" w:rsidRDefault="00C17951" w:rsidP="00C17951">
      <w:pPr>
        <w:pStyle w:val="Fotnotetekst"/>
      </w:pPr>
      <w:r>
        <w:rPr>
          <w:rStyle w:val="Fotnotereferanse"/>
        </w:rPr>
        <w:footnoteRef/>
      </w:r>
      <w:r>
        <w:t xml:space="preserve"> </w:t>
      </w:r>
      <w:hyperlink r:id="rId2" w:history="1">
        <w:r w:rsidRPr="005F72B9">
          <w:rPr>
            <w:rStyle w:val="Hyperkobling"/>
          </w:rPr>
          <w:t>https://lovdata.no/dokument/SF/forskrift/2019-12-11-1834</w:t>
        </w:r>
      </w:hyperlink>
      <w:r>
        <w:t xml:space="preserve"> </w:t>
      </w:r>
    </w:p>
  </w:footnote>
  <w:footnote w:id="3">
    <w:p w14:paraId="38D53C02" w14:textId="77777777" w:rsidR="00C17951" w:rsidRDefault="00C17951" w:rsidP="00C17951">
      <w:pPr>
        <w:pStyle w:val="Fotnotetekst"/>
      </w:pPr>
      <w:r>
        <w:rPr>
          <w:rStyle w:val="Fotnotereferanse"/>
        </w:rPr>
        <w:footnoteRef/>
      </w:r>
      <w:r>
        <w:t xml:space="preserve"> </w:t>
      </w:r>
      <w:hyperlink r:id="rId3" w:history="1">
        <w:r w:rsidRPr="005F72B9">
          <w:rPr>
            <w:rStyle w:val="Hyperkobling"/>
          </w:rPr>
          <w:t>https://lovdata.no/dokument/SF/forskrift/2021-04-19-1214</w:t>
        </w:r>
      </w:hyperlink>
      <w:r>
        <w:t xml:space="preserve"> </w:t>
      </w:r>
    </w:p>
  </w:footnote>
  <w:footnote w:id="4">
    <w:p w14:paraId="3BA032D0" w14:textId="3F23DAEA" w:rsidR="00586F9E" w:rsidRDefault="00586F9E">
      <w:pPr>
        <w:pStyle w:val="Fotnotetekst"/>
      </w:pPr>
      <w:r>
        <w:rPr>
          <w:rStyle w:val="Fotnotereferanse"/>
        </w:rPr>
        <w:footnoteRef/>
      </w:r>
      <w:r>
        <w:t xml:space="preserve"> </w:t>
      </w:r>
      <w:r w:rsidR="001E05BC">
        <w:t xml:space="preserve">Kartutklipp </w:t>
      </w:r>
      <w:r w:rsidR="00D41685">
        <w:t>oppdatert 24.03.2026 i henhold til faktisk foreslåtte koordinater.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8646D" w14:textId="77777777" w:rsidR="00773060" w:rsidRDefault="00222A58">
    <w:pPr>
      <w:pStyle w:val="Topp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1</w:t>
    </w:r>
    <w:r>
      <w:rPr>
        <w:rStyle w:val="Sidetall"/>
      </w:rPr>
      <w:fldChar w:fldCharType="end"/>
    </w:r>
  </w:p>
  <w:p w14:paraId="72B16C48" w14:textId="77777777" w:rsidR="00773060" w:rsidRDefault="00773060">
    <w:pPr>
      <w:pStyle w:val="Top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09FAD" w14:textId="77777777" w:rsidR="00773060" w:rsidRDefault="00222A58">
    <w:pPr>
      <w:pStyle w:val="Topptekst"/>
      <w:ind w:right="360"/>
    </w:pPr>
    <w:r>
      <w:rPr>
        <w:noProof/>
        <w:lang w:eastAsia="nb-NO"/>
      </w:rPr>
      <w:drawing>
        <wp:anchor distT="0" distB="0" distL="114300" distR="114300" simplePos="0" relativeHeight="251656704" behindDoc="1" locked="0" layoutInCell="1" allowOverlap="1" wp14:anchorId="41D704E4" wp14:editId="70E37CC9">
          <wp:simplePos x="0" y="0"/>
          <wp:positionH relativeFrom="page">
            <wp:posOffset>215900</wp:posOffset>
          </wp:positionH>
          <wp:positionV relativeFrom="page">
            <wp:posOffset>234315</wp:posOffset>
          </wp:positionV>
          <wp:extent cx="7105650" cy="4362450"/>
          <wp:effectExtent l="19050" t="0" r="0" b="0"/>
          <wp:wrapNone/>
          <wp:docPr id="6" name="Bilde 6" descr="Brevark_si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revark_side2"/>
                  <pic:cNvPicPr>
                    <a:picLocks noChangeAspect="1" noChangeArrowheads="1"/>
                  </pic:cNvPicPr>
                </pic:nvPicPr>
                <pic:blipFill>
                  <a:blip r:embed="rId1"/>
                  <a:stretch>
                    <a:fillRect/>
                  </a:stretch>
                </pic:blipFill>
                <pic:spPr bwMode="auto">
                  <a:xfrm>
                    <a:off x="0" y="0"/>
                    <a:ext cx="7105650" cy="436245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6673" w14:textId="77777777" w:rsidR="002F38A9" w:rsidRDefault="00222A58">
    <w:pPr>
      <w:pStyle w:val="Topptekst"/>
    </w:pPr>
    <w:r>
      <w:rPr>
        <w:noProof/>
        <w:lang w:eastAsia="nb-NO"/>
      </w:rPr>
      <w:drawing>
        <wp:anchor distT="0" distB="0" distL="114300" distR="114300" simplePos="0" relativeHeight="251658752" behindDoc="0" locked="0" layoutInCell="1" allowOverlap="1" wp14:anchorId="623722AE" wp14:editId="783A4A32">
          <wp:simplePos x="0" y="0"/>
          <wp:positionH relativeFrom="margin">
            <wp:align>left</wp:align>
          </wp:positionH>
          <wp:positionV relativeFrom="paragraph">
            <wp:posOffset>42210</wp:posOffset>
          </wp:positionV>
          <wp:extent cx="885825" cy="641139"/>
          <wp:effectExtent l="0" t="0" r="0" b="6985"/>
          <wp:wrapNone/>
          <wp:docPr id="2" name="Bilde 2" descr="C:\Users\3505\AppData\Local\Microsoft\Windows\INetCache\Content.Word\Kystverket-primær-cmyk-li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 descr="C:\Users\3505\AppData\Local\Microsoft\Windows\INetCache\Content.Word\Kystverket-primær-cmyk-liten.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885825" cy="64113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9E4"/>
    <w:multiLevelType w:val="hybridMultilevel"/>
    <w:tmpl w:val="D4F43178"/>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3284998"/>
    <w:multiLevelType w:val="hybridMultilevel"/>
    <w:tmpl w:val="6F822F9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E1B626F"/>
    <w:multiLevelType w:val="hybridMultilevel"/>
    <w:tmpl w:val="6F822F9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7BF7496"/>
    <w:multiLevelType w:val="hybridMultilevel"/>
    <w:tmpl w:val="C9229D42"/>
    <w:lvl w:ilvl="0" w:tplc="3932A4C6">
      <w:numFmt w:val="bullet"/>
      <w:lvlText w:val="-"/>
      <w:lvlJc w:val="left"/>
      <w:pPr>
        <w:ind w:left="720" w:hanging="360"/>
      </w:pPr>
      <w:rPr>
        <w:rFonts w:ascii="Calibri" w:eastAsiaTheme="minorHAnsi" w:hAnsi="Calibri"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8E43399"/>
    <w:multiLevelType w:val="hybridMultilevel"/>
    <w:tmpl w:val="02DAC516"/>
    <w:lvl w:ilvl="0" w:tplc="5E380D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15:restartNumberingAfterBreak="0">
    <w:nsid w:val="3CC337C2"/>
    <w:multiLevelType w:val="hybridMultilevel"/>
    <w:tmpl w:val="8A8CB1F0"/>
    <w:lvl w:ilvl="0" w:tplc="DA50B400">
      <w:start w:val="1"/>
      <w:numFmt w:val="bullet"/>
      <w:lvlText w:val=""/>
      <w:lvlJc w:val="left"/>
      <w:pPr>
        <w:ind w:left="1440" w:hanging="360"/>
      </w:pPr>
      <w:rPr>
        <w:rFonts w:ascii="Symbol" w:hAnsi="Symbol"/>
      </w:rPr>
    </w:lvl>
    <w:lvl w:ilvl="1" w:tplc="D416FC3A">
      <w:start w:val="1"/>
      <w:numFmt w:val="bullet"/>
      <w:lvlText w:val=""/>
      <w:lvlJc w:val="left"/>
      <w:pPr>
        <w:ind w:left="1440" w:hanging="360"/>
      </w:pPr>
      <w:rPr>
        <w:rFonts w:ascii="Symbol" w:hAnsi="Symbol"/>
      </w:rPr>
    </w:lvl>
    <w:lvl w:ilvl="2" w:tplc="DC1E2F10">
      <w:start w:val="1"/>
      <w:numFmt w:val="bullet"/>
      <w:lvlText w:val=""/>
      <w:lvlJc w:val="left"/>
      <w:pPr>
        <w:ind w:left="1440" w:hanging="360"/>
      </w:pPr>
      <w:rPr>
        <w:rFonts w:ascii="Symbol" w:hAnsi="Symbol"/>
      </w:rPr>
    </w:lvl>
    <w:lvl w:ilvl="3" w:tplc="DEA60C3A">
      <w:start w:val="1"/>
      <w:numFmt w:val="bullet"/>
      <w:lvlText w:val=""/>
      <w:lvlJc w:val="left"/>
      <w:pPr>
        <w:ind w:left="1440" w:hanging="360"/>
      </w:pPr>
      <w:rPr>
        <w:rFonts w:ascii="Symbol" w:hAnsi="Symbol"/>
      </w:rPr>
    </w:lvl>
    <w:lvl w:ilvl="4" w:tplc="687032A4">
      <w:start w:val="1"/>
      <w:numFmt w:val="bullet"/>
      <w:lvlText w:val=""/>
      <w:lvlJc w:val="left"/>
      <w:pPr>
        <w:ind w:left="1440" w:hanging="360"/>
      </w:pPr>
      <w:rPr>
        <w:rFonts w:ascii="Symbol" w:hAnsi="Symbol"/>
      </w:rPr>
    </w:lvl>
    <w:lvl w:ilvl="5" w:tplc="4EE4F5E0">
      <w:start w:val="1"/>
      <w:numFmt w:val="bullet"/>
      <w:lvlText w:val=""/>
      <w:lvlJc w:val="left"/>
      <w:pPr>
        <w:ind w:left="1440" w:hanging="360"/>
      </w:pPr>
      <w:rPr>
        <w:rFonts w:ascii="Symbol" w:hAnsi="Symbol"/>
      </w:rPr>
    </w:lvl>
    <w:lvl w:ilvl="6" w:tplc="5E2EA2B0">
      <w:start w:val="1"/>
      <w:numFmt w:val="bullet"/>
      <w:lvlText w:val=""/>
      <w:lvlJc w:val="left"/>
      <w:pPr>
        <w:ind w:left="1440" w:hanging="360"/>
      </w:pPr>
      <w:rPr>
        <w:rFonts w:ascii="Symbol" w:hAnsi="Symbol"/>
      </w:rPr>
    </w:lvl>
    <w:lvl w:ilvl="7" w:tplc="DA9AC4A4">
      <w:start w:val="1"/>
      <w:numFmt w:val="bullet"/>
      <w:lvlText w:val=""/>
      <w:lvlJc w:val="left"/>
      <w:pPr>
        <w:ind w:left="1440" w:hanging="360"/>
      </w:pPr>
      <w:rPr>
        <w:rFonts w:ascii="Symbol" w:hAnsi="Symbol"/>
      </w:rPr>
    </w:lvl>
    <w:lvl w:ilvl="8" w:tplc="4C98CA5E">
      <w:start w:val="1"/>
      <w:numFmt w:val="bullet"/>
      <w:lvlText w:val=""/>
      <w:lvlJc w:val="left"/>
      <w:pPr>
        <w:ind w:left="1440" w:hanging="360"/>
      </w:pPr>
      <w:rPr>
        <w:rFonts w:ascii="Symbol" w:hAnsi="Symbol"/>
      </w:rPr>
    </w:lvl>
  </w:abstractNum>
  <w:abstractNum w:abstractNumId="6" w15:restartNumberingAfterBreak="0">
    <w:nsid w:val="423F1DB1"/>
    <w:multiLevelType w:val="multilevel"/>
    <w:tmpl w:val="58AC27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59DA4E41"/>
    <w:multiLevelType w:val="hybridMultilevel"/>
    <w:tmpl w:val="2408895E"/>
    <w:lvl w:ilvl="0" w:tplc="6290CC66">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8332CDE"/>
    <w:multiLevelType w:val="hybridMultilevel"/>
    <w:tmpl w:val="E9503F10"/>
    <w:lvl w:ilvl="0" w:tplc="63424C7E">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EB85E72"/>
    <w:multiLevelType w:val="hybridMultilevel"/>
    <w:tmpl w:val="6F822F9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7320535E"/>
    <w:multiLevelType w:val="hybridMultilevel"/>
    <w:tmpl w:val="5D0872F2"/>
    <w:lvl w:ilvl="0" w:tplc="0414000F">
      <w:start w:val="1"/>
      <w:numFmt w:val="decimal"/>
      <w:lvlText w:val="%1."/>
      <w:lvlJc w:val="left"/>
      <w:pPr>
        <w:ind w:left="1068" w:hanging="360"/>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11" w15:restartNumberingAfterBreak="0">
    <w:nsid w:val="75B6177A"/>
    <w:multiLevelType w:val="hybridMultilevel"/>
    <w:tmpl w:val="45AEB7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7DC40C11"/>
    <w:multiLevelType w:val="hybridMultilevel"/>
    <w:tmpl w:val="0DDAE4C0"/>
    <w:lvl w:ilvl="0" w:tplc="95FEDB70">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16cid:durableId="533736220">
    <w:abstractNumId w:val="8"/>
  </w:num>
  <w:num w:numId="2" w16cid:durableId="1742176129">
    <w:abstractNumId w:val="0"/>
  </w:num>
  <w:num w:numId="3" w16cid:durableId="1385372455">
    <w:abstractNumId w:val="6"/>
  </w:num>
  <w:num w:numId="4" w16cid:durableId="783307004">
    <w:abstractNumId w:val="7"/>
  </w:num>
  <w:num w:numId="5" w16cid:durableId="240990600">
    <w:abstractNumId w:val="10"/>
  </w:num>
  <w:num w:numId="6" w16cid:durableId="1636597296">
    <w:abstractNumId w:val="12"/>
  </w:num>
  <w:num w:numId="7" w16cid:durableId="1173764986">
    <w:abstractNumId w:val="4"/>
  </w:num>
  <w:num w:numId="8" w16cid:durableId="1673796961">
    <w:abstractNumId w:val="5"/>
  </w:num>
  <w:num w:numId="9" w16cid:durableId="1575969230">
    <w:abstractNumId w:val="3"/>
  </w:num>
  <w:num w:numId="10" w16cid:durableId="618612390">
    <w:abstractNumId w:val="2"/>
  </w:num>
  <w:num w:numId="11" w16cid:durableId="1995916049">
    <w:abstractNumId w:val="9"/>
  </w:num>
  <w:num w:numId="12" w16cid:durableId="594290100">
    <w:abstractNumId w:val="11"/>
  </w:num>
  <w:num w:numId="13" w16cid:durableId="412776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63C"/>
    <w:rsid w:val="000034D2"/>
    <w:rsid w:val="0000368C"/>
    <w:rsid w:val="00003BB0"/>
    <w:rsid w:val="00005A60"/>
    <w:rsid w:val="0000675D"/>
    <w:rsid w:val="00011775"/>
    <w:rsid w:val="00014392"/>
    <w:rsid w:val="000255F7"/>
    <w:rsid w:val="00025C2F"/>
    <w:rsid w:val="0003025B"/>
    <w:rsid w:val="00036872"/>
    <w:rsid w:val="000400C7"/>
    <w:rsid w:val="00042561"/>
    <w:rsid w:val="000447FA"/>
    <w:rsid w:val="00045D8E"/>
    <w:rsid w:val="000464A7"/>
    <w:rsid w:val="000478A1"/>
    <w:rsid w:val="00052C27"/>
    <w:rsid w:val="000549E3"/>
    <w:rsid w:val="0005639A"/>
    <w:rsid w:val="00057F37"/>
    <w:rsid w:val="00062229"/>
    <w:rsid w:val="00065B7E"/>
    <w:rsid w:val="000705E8"/>
    <w:rsid w:val="000733CD"/>
    <w:rsid w:val="00075414"/>
    <w:rsid w:val="0007561C"/>
    <w:rsid w:val="00081D47"/>
    <w:rsid w:val="00085CDD"/>
    <w:rsid w:val="00090169"/>
    <w:rsid w:val="00091E5B"/>
    <w:rsid w:val="00093E5E"/>
    <w:rsid w:val="000A3A4D"/>
    <w:rsid w:val="000A7398"/>
    <w:rsid w:val="000A7418"/>
    <w:rsid w:val="000B7D7E"/>
    <w:rsid w:val="000C3E4E"/>
    <w:rsid w:val="000C79BB"/>
    <w:rsid w:val="000D3FAB"/>
    <w:rsid w:val="000F163C"/>
    <w:rsid w:val="000F2D01"/>
    <w:rsid w:val="001041E1"/>
    <w:rsid w:val="00106718"/>
    <w:rsid w:val="001172D0"/>
    <w:rsid w:val="0012255F"/>
    <w:rsid w:val="0012542D"/>
    <w:rsid w:val="00131CB2"/>
    <w:rsid w:val="00136E26"/>
    <w:rsid w:val="00137CF6"/>
    <w:rsid w:val="00140291"/>
    <w:rsid w:val="00144246"/>
    <w:rsid w:val="00146066"/>
    <w:rsid w:val="001468BF"/>
    <w:rsid w:val="00146DF0"/>
    <w:rsid w:val="00155DE4"/>
    <w:rsid w:val="00156712"/>
    <w:rsid w:val="001605E1"/>
    <w:rsid w:val="00163AE6"/>
    <w:rsid w:val="00164CA9"/>
    <w:rsid w:val="0017114E"/>
    <w:rsid w:val="00175891"/>
    <w:rsid w:val="0017694F"/>
    <w:rsid w:val="0017754F"/>
    <w:rsid w:val="00183809"/>
    <w:rsid w:val="0018618B"/>
    <w:rsid w:val="0018752F"/>
    <w:rsid w:val="00190752"/>
    <w:rsid w:val="001A5062"/>
    <w:rsid w:val="001A74F3"/>
    <w:rsid w:val="001C592F"/>
    <w:rsid w:val="001C625E"/>
    <w:rsid w:val="001C6852"/>
    <w:rsid w:val="001C743C"/>
    <w:rsid w:val="001D0292"/>
    <w:rsid w:val="001D2D60"/>
    <w:rsid w:val="001D4994"/>
    <w:rsid w:val="001D78C1"/>
    <w:rsid w:val="001E0104"/>
    <w:rsid w:val="001E05BC"/>
    <w:rsid w:val="001F384C"/>
    <w:rsid w:val="00210669"/>
    <w:rsid w:val="00211DC0"/>
    <w:rsid w:val="0021370C"/>
    <w:rsid w:val="00220E94"/>
    <w:rsid w:val="00222A58"/>
    <w:rsid w:val="00223323"/>
    <w:rsid w:val="002236C7"/>
    <w:rsid w:val="00223AF2"/>
    <w:rsid w:val="00230508"/>
    <w:rsid w:val="0023191F"/>
    <w:rsid w:val="0023234F"/>
    <w:rsid w:val="002344BB"/>
    <w:rsid w:val="002369D8"/>
    <w:rsid w:val="002400A8"/>
    <w:rsid w:val="00247918"/>
    <w:rsid w:val="00252CE7"/>
    <w:rsid w:val="00254B08"/>
    <w:rsid w:val="00255F29"/>
    <w:rsid w:val="002604DF"/>
    <w:rsid w:val="00260F65"/>
    <w:rsid w:val="0026122C"/>
    <w:rsid w:val="00264C62"/>
    <w:rsid w:val="00265EDA"/>
    <w:rsid w:val="0027139B"/>
    <w:rsid w:val="00271F02"/>
    <w:rsid w:val="00276138"/>
    <w:rsid w:val="00276EC5"/>
    <w:rsid w:val="00280245"/>
    <w:rsid w:val="00280D8D"/>
    <w:rsid w:val="00285624"/>
    <w:rsid w:val="00286D43"/>
    <w:rsid w:val="002906AE"/>
    <w:rsid w:val="00291E94"/>
    <w:rsid w:val="002928E1"/>
    <w:rsid w:val="00296460"/>
    <w:rsid w:val="00297A62"/>
    <w:rsid w:val="002A5D9C"/>
    <w:rsid w:val="002B261A"/>
    <w:rsid w:val="002C2AA2"/>
    <w:rsid w:val="002C2B4B"/>
    <w:rsid w:val="002C6540"/>
    <w:rsid w:val="002C7A79"/>
    <w:rsid w:val="002D1376"/>
    <w:rsid w:val="002D15A1"/>
    <w:rsid w:val="002D1932"/>
    <w:rsid w:val="002D6212"/>
    <w:rsid w:val="002D72F9"/>
    <w:rsid w:val="002F18C5"/>
    <w:rsid w:val="002F38A9"/>
    <w:rsid w:val="002F4C75"/>
    <w:rsid w:val="002F5BCE"/>
    <w:rsid w:val="00301659"/>
    <w:rsid w:val="00305C22"/>
    <w:rsid w:val="00315F3A"/>
    <w:rsid w:val="00334667"/>
    <w:rsid w:val="00336449"/>
    <w:rsid w:val="00336BB1"/>
    <w:rsid w:val="003415CC"/>
    <w:rsid w:val="0034226A"/>
    <w:rsid w:val="0034245D"/>
    <w:rsid w:val="003426C0"/>
    <w:rsid w:val="003546EA"/>
    <w:rsid w:val="003663E7"/>
    <w:rsid w:val="003751AA"/>
    <w:rsid w:val="003768F4"/>
    <w:rsid w:val="003768FE"/>
    <w:rsid w:val="00381476"/>
    <w:rsid w:val="00385FBC"/>
    <w:rsid w:val="00386A08"/>
    <w:rsid w:val="00390FCB"/>
    <w:rsid w:val="003975B0"/>
    <w:rsid w:val="003A1444"/>
    <w:rsid w:val="003A4C2D"/>
    <w:rsid w:val="003B0F78"/>
    <w:rsid w:val="003B25DD"/>
    <w:rsid w:val="003B6FEC"/>
    <w:rsid w:val="003C4EF2"/>
    <w:rsid w:val="003D21CF"/>
    <w:rsid w:val="003D25CF"/>
    <w:rsid w:val="003D443A"/>
    <w:rsid w:val="003E1673"/>
    <w:rsid w:val="003E2089"/>
    <w:rsid w:val="003E521F"/>
    <w:rsid w:val="003F066C"/>
    <w:rsid w:val="003F3686"/>
    <w:rsid w:val="003F5775"/>
    <w:rsid w:val="00400159"/>
    <w:rsid w:val="00402DCB"/>
    <w:rsid w:val="00403625"/>
    <w:rsid w:val="00404410"/>
    <w:rsid w:val="00406440"/>
    <w:rsid w:val="00412FD0"/>
    <w:rsid w:val="004135CF"/>
    <w:rsid w:val="00421D53"/>
    <w:rsid w:val="00423777"/>
    <w:rsid w:val="00424D58"/>
    <w:rsid w:val="00425957"/>
    <w:rsid w:val="00427722"/>
    <w:rsid w:val="004314B4"/>
    <w:rsid w:val="004327EB"/>
    <w:rsid w:val="0043594C"/>
    <w:rsid w:val="00435F7A"/>
    <w:rsid w:val="0044384D"/>
    <w:rsid w:val="00461584"/>
    <w:rsid w:val="00470C1F"/>
    <w:rsid w:val="004710EB"/>
    <w:rsid w:val="00471D45"/>
    <w:rsid w:val="004722C1"/>
    <w:rsid w:val="004731C2"/>
    <w:rsid w:val="00476F82"/>
    <w:rsid w:val="00482E44"/>
    <w:rsid w:val="0048317E"/>
    <w:rsid w:val="00483223"/>
    <w:rsid w:val="00487F19"/>
    <w:rsid w:val="00491E13"/>
    <w:rsid w:val="00497BD9"/>
    <w:rsid w:val="004A3162"/>
    <w:rsid w:val="004A5121"/>
    <w:rsid w:val="004A739A"/>
    <w:rsid w:val="004B0709"/>
    <w:rsid w:val="004B7340"/>
    <w:rsid w:val="004C6563"/>
    <w:rsid w:val="004D1FEA"/>
    <w:rsid w:val="004D3BE7"/>
    <w:rsid w:val="004D7D0D"/>
    <w:rsid w:val="004E6D06"/>
    <w:rsid w:val="004F6CB3"/>
    <w:rsid w:val="00503FFD"/>
    <w:rsid w:val="005050EA"/>
    <w:rsid w:val="005055B2"/>
    <w:rsid w:val="005071C0"/>
    <w:rsid w:val="00507BA8"/>
    <w:rsid w:val="00510106"/>
    <w:rsid w:val="00512874"/>
    <w:rsid w:val="00520F85"/>
    <w:rsid w:val="00521D88"/>
    <w:rsid w:val="00523C6A"/>
    <w:rsid w:val="0052540F"/>
    <w:rsid w:val="00526B11"/>
    <w:rsid w:val="00531D78"/>
    <w:rsid w:val="0053671D"/>
    <w:rsid w:val="00542551"/>
    <w:rsid w:val="005436FA"/>
    <w:rsid w:val="005543DC"/>
    <w:rsid w:val="00554CEA"/>
    <w:rsid w:val="0055770E"/>
    <w:rsid w:val="0056174D"/>
    <w:rsid w:val="00562EE9"/>
    <w:rsid w:val="005641CC"/>
    <w:rsid w:val="0056548B"/>
    <w:rsid w:val="0057072B"/>
    <w:rsid w:val="00571F57"/>
    <w:rsid w:val="005747D8"/>
    <w:rsid w:val="005813C5"/>
    <w:rsid w:val="00586F9E"/>
    <w:rsid w:val="00587010"/>
    <w:rsid w:val="0059518B"/>
    <w:rsid w:val="00596FB1"/>
    <w:rsid w:val="005A1881"/>
    <w:rsid w:val="005A2846"/>
    <w:rsid w:val="005A492B"/>
    <w:rsid w:val="005A59F5"/>
    <w:rsid w:val="005B1535"/>
    <w:rsid w:val="005B3C73"/>
    <w:rsid w:val="005C0E59"/>
    <w:rsid w:val="005C3369"/>
    <w:rsid w:val="005C3DCA"/>
    <w:rsid w:val="005C3E92"/>
    <w:rsid w:val="005C4320"/>
    <w:rsid w:val="005D03DE"/>
    <w:rsid w:val="005D4D69"/>
    <w:rsid w:val="005D69E2"/>
    <w:rsid w:val="005E0DF5"/>
    <w:rsid w:val="005E1359"/>
    <w:rsid w:val="005E4EF4"/>
    <w:rsid w:val="005F0403"/>
    <w:rsid w:val="00604089"/>
    <w:rsid w:val="00604BD1"/>
    <w:rsid w:val="0061657E"/>
    <w:rsid w:val="00620E85"/>
    <w:rsid w:val="0063075D"/>
    <w:rsid w:val="006404CC"/>
    <w:rsid w:val="006417E6"/>
    <w:rsid w:val="00644D58"/>
    <w:rsid w:val="00650DD0"/>
    <w:rsid w:val="006534BE"/>
    <w:rsid w:val="006546C8"/>
    <w:rsid w:val="00655208"/>
    <w:rsid w:val="00657B7D"/>
    <w:rsid w:val="006630C8"/>
    <w:rsid w:val="00664FC5"/>
    <w:rsid w:val="0066732D"/>
    <w:rsid w:val="0067046E"/>
    <w:rsid w:val="0067278C"/>
    <w:rsid w:val="0067336B"/>
    <w:rsid w:val="006740CA"/>
    <w:rsid w:val="00677854"/>
    <w:rsid w:val="00680982"/>
    <w:rsid w:val="00691A8F"/>
    <w:rsid w:val="00692E0E"/>
    <w:rsid w:val="006975C1"/>
    <w:rsid w:val="006A31FF"/>
    <w:rsid w:val="006A5002"/>
    <w:rsid w:val="006A6300"/>
    <w:rsid w:val="006A703C"/>
    <w:rsid w:val="006B05DC"/>
    <w:rsid w:val="006B1383"/>
    <w:rsid w:val="006C4B2D"/>
    <w:rsid w:val="006D2C3E"/>
    <w:rsid w:val="006D493D"/>
    <w:rsid w:val="006D5763"/>
    <w:rsid w:val="006E203A"/>
    <w:rsid w:val="006F6C0D"/>
    <w:rsid w:val="007014E7"/>
    <w:rsid w:val="00701873"/>
    <w:rsid w:val="00711955"/>
    <w:rsid w:val="00713BEB"/>
    <w:rsid w:val="00714B42"/>
    <w:rsid w:val="00727158"/>
    <w:rsid w:val="00727CE6"/>
    <w:rsid w:val="007332FC"/>
    <w:rsid w:val="00735B52"/>
    <w:rsid w:val="00746E8B"/>
    <w:rsid w:val="0075179C"/>
    <w:rsid w:val="007532A1"/>
    <w:rsid w:val="00753DF3"/>
    <w:rsid w:val="00754C31"/>
    <w:rsid w:val="0075747F"/>
    <w:rsid w:val="00765C72"/>
    <w:rsid w:val="00771F73"/>
    <w:rsid w:val="00773060"/>
    <w:rsid w:val="00773D84"/>
    <w:rsid w:val="00786258"/>
    <w:rsid w:val="007906A7"/>
    <w:rsid w:val="0079161A"/>
    <w:rsid w:val="00796F0A"/>
    <w:rsid w:val="007973A5"/>
    <w:rsid w:val="007A0B39"/>
    <w:rsid w:val="007A1A3D"/>
    <w:rsid w:val="007A4076"/>
    <w:rsid w:val="007B00ED"/>
    <w:rsid w:val="007B047B"/>
    <w:rsid w:val="007B24C6"/>
    <w:rsid w:val="007B69B8"/>
    <w:rsid w:val="007C0DB0"/>
    <w:rsid w:val="007C2291"/>
    <w:rsid w:val="007C3B0E"/>
    <w:rsid w:val="007C7D08"/>
    <w:rsid w:val="007D5344"/>
    <w:rsid w:val="007D56E6"/>
    <w:rsid w:val="007D6306"/>
    <w:rsid w:val="007E10E1"/>
    <w:rsid w:val="007E33B9"/>
    <w:rsid w:val="007E559E"/>
    <w:rsid w:val="007E55DF"/>
    <w:rsid w:val="007E65EA"/>
    <w:rsid w:val="007F0112"/>
    <w:rsid w:val="007F6F69"/>
    <w:rsid w:val="00802280"/>
    <w:rsid w:val="00805815"/>
    <w:rsid w:val="00806100"/>
    <w:rsid w:val="00813624"/>
    <w:rsid w:val="008163B5"/>
    <w:rsid w:val="00816ACF"/>
    <w:rsid w:val="008268F8"/>
    <w:rsid w:val="0084586C"/>
    <w:rsid w:val="008500EB"/>
    <w:rsid w:val="0085213F"/>
    <w:rsid w:val="008526EA"/>
    <w:rsid w:val="00862CCF"/>
    <w:rsid w:val="00863E5E"/>
    <w:rsid w:val="0087359B"/>
    <w:rsid w:val="00873958"/>
    <w:rsid w:val="00873EA3"/>
    <w:rsid w:val="008759DA"/>
    <w:rsid w:val="00877EFE"/>
    <w:rsid w:val="00883A5C"/>
    <w:rsid w:val="00887CDD"/>
    <w:rsid w:val="00891265"/>
    <w:rsid w:val="00892616"/>
    <w:rsid w:val="00893887"/>
    <w:rsid w:val="00894B03"/>
    <w:rsid w:val="008A676A"/>
    <w:rsid w:val="008B12B3"/>
    <w:rsid w:val="008C2883"/>
    <w:rsid w:val="008D62CF"/>
    <w:rsid w:val="008D6DA4"/>
    <w:rsid w:val="008E1A26"/>
    <w:rsid w:val="008E2657"/>
    <w:rsid w:val="008E7907"/>
    <w:rsid w:val="008F23B3"/>
    <w:rsid w:val="008F6364"/>
    <w:rsid w:val="009015F6"/>
    <w:rsid w:val="00905712"/>
    <w:rsid w:val="00913DFA"/>
    <w:rsid w:val="009166BC"/>
    <w:rsid w:val="009212F9"/>
    <w:rsid w:val="00922A04"/>
    <w:rsid w:val="00922AC5"/>
    <w:rsid w:val="00932208"/>
    <w:rsid w:val="00932E09"/>
    <w:rsid w:val="00936E93"/>
    <w:rsid w:val="0094674D"/>
    <w:rsid w:val="00961267"/>
    <w:rsid w:val="00963D71"/>
    <w:rsid w:val="00964209"/>
    <w:rsid w:val="00975864"/>
    <w:rsid w:val="009778FE"/>
    <w:rsid w:val="009824FD"/>
    <w:rsid w:val="00991235"/>
    <w:rsid w:val="0099293A"/>
    <w:rsid w:val="009A1B9D"/>
    <w:rsid w:val="009A2A79"/>
    <w:rsid w:val="009A4DFC"/>
    <w:rsid w:val="009A5C84"/>
    <w:rsid w:val="009A5DCC"/>
    <w:rsid w:val="009A79EE"/>
    <w:rsid w:val="009B0297"/>
    <w:rsid w:val="009B4A5A"/>
    <w:rsid w:val="009C41EB"/>
    <w:rsid w:val="009C4EFE"/>
    <w:rsid w:val="009D2403"/>
    <w:rsid w:val="009D43DD"/>
    <w:rsid w:val="009D4C9B"/>
    <w:rsid w:val="009D5001"/>
    <w:rsid w:val="009E472D"/>
    <w:rsid w:val="009E4D10"/>
    <w:rsid w:val="00A14B0E"/>
    <w:rsid w:val="00A159FC"/>
    <w:rsid w:val="00A2035A"/>
    <w:rsid w:val="00A255F2"/>
    <w:rsid w:val="00A26713"/>
    <w:rsid w:val="00A271CC"/>
    <w:rsid w:val="00A30866"/>
    <w:rsid w:val="00A309F0"/>
    <w:rsid w:val="00A363F1"/>
    <w:rsid w:val="00A370F9"/>
    <w:rsid w:val="00A463B8"/>
    <w:rsid w:val="00A51821"/>
    <w:rsid w:val="00A524E3"/>
    <w:rsid w:val="00A536BF"/>
    <w:rsid w:val="00A555C8"/>
    <w:rsid w:val="00A56205"/>
    <w:rsid w:val="00A563D3"/>
    <w:rsid w:val="00A60E47"/>
    <w:rsid w:val="00A63572"/>
    <w:rsid w:val="00A63923"/>
    <w:rsid w:val="00A70D3A"/>
    <w:rsid w:val="00A72EF6"/>
    <w:rsid w:val="00A73431"/>
    <w:rsid w:val="00A75F4B"/>
    <w:rsid w:val="00A760B3"/>
    <w:rsid w:val="00A83279"/>
    <w:rsid w:val="00A9293F"/>
    <w:rsid w:val="00A965B8"/>
    <w:rsid w:val="00AA30E8"/>
    <w:rsid w:val="00AB3304"/>
    <w:rsid w:val="00AB57D8"/>
    <w:rsid w:val="00AB586B"/>
    <w:rsid w:val="00AC06F3"/>
    <w:rsid w:val="00AC1CCB"/>
    <w:rsid w:val="00AD62F1"/>
    <w:rsid w:val="00AE571F"/>
    <w:rsid w:val="00AF2293"/>
    <w:rsid w:val="00AF2FD3"/>
    <w:rsid w:val="00B067A9"/>
    <w:rsid w:val="00B12A53"/>
    <w:rsid w:val="00B12EBA"/>
    <w:rsid w:val="00B13210"/>
    <w:rsid w:val="00B15709"/>
    <w:rsid w:val="00B1603A"/>
    <w:rsid w:val="00B236C6"/>
    <w:rsid w:val="00B34848"/>
    <w:rsid w:val="00B530AE"/>
    <w:rsid w:val="00B62972"/>
    <w:rsid w:val="00B648E0"/>
    <w:rsid w:val="00B656B2"/>
    <w:rsid w:val="00B764CC"/>
    <w:rsid w:val="00B77825"/>
    <w:rsid w:val="00B8384F"/>
    <w:rsid w:val="00B852D7"/>
    <w:rsid w:val="00B90220"/>
    <w:rsid w:val="00B902FC"/>
    <w:rsid w:val="00B93ECD"/>
    <w:rsid w:val="00B94766"/>
    <w:rsid w:val="00BA364C"/>
    <w:rsid w:val="00BB1AFB"/>
    <w:rsid w:val="00BB663D"/>
    <w:rsid w:val="00BB7D17"/>
    <w:rsid w:val="00BC6E68"/>
    <w:rsid w:val="00BC70B8"/>
    <w:rsid w:val="00BC76E1"/>
    <w:rsid w:val="00BD1CDD"/>
    <w:rsid w:val="00BD49BC"/>
    <w:rsid w:val="00BD60B3"/>
    <w:rsid w:val="00BD7D8D"/>
    <w:rsid w:val="00BE43AB"/>
    <w:rsid w:val="00BE7F72"/>
    <w:rsid w:val="00BF0FB5"/>
    <w:rsid w:val="00BF35DA"/>
    <w:rsid w:val="00BF516D"/>
    <w:rsid w:val="00C03AF5"/>
    <w:rsid w:val="00C07D3D"/>
    <w:rsid w:val="00C14789"/>
    <w:rsid w:val="00C17951"/>
    <w:rsid w:val="00C17D85"/>
    <w:rsid w:val="00C22027"/>
    <w:rsid w:val="00C23098"/>
    <w:rsid w:val="00C2360A"/>
    <w:rsid w:val="00C24A2D"/>
    <w:rsid w:val="00C259EB"/>
    <w:rsid w:val="00C3556F"/>
    <w:rsid w:val="00C40D10"/>
    <w:rsid w:val="00C4793E"/>
    <w:rsid w:val="00C50A5F"/>
    <w:rsid w:val="00C51098"/>
    <w:rsid w:val="00C62E65"/>
    <w:rsid w:val="00C65C33"/>
    <w:rsid w:val="00C7721A"/>
    <w:rsid w:val="00C9139F"/>
    <w:rsid w:val="00C9256F"/>
    <w:rsid w:val="00C94D65"/>
    <w:rsid w:val="00C97939"/>
    <w:rsid w:val="00CA1B97"/>
    <w:rsid w:val="00CA369C"/>
    <w:rsid w:val="00CA3E75"/>
    <w:rsid w:val="00CA438E"/>
    <w:rsid w:val="00CA60C0"/>
    <w:rsid w:val="00CB3AA1"/>
    <w:rsid w:val="00CB44F2"/>
    <w:rsid w:val="00CB50AB"/>
    <w:rsid w:val="00CC4184"/>
    <w:rsid w:val="00CD0392"/>
    <w:rsid w:val="00CD3E87"/>
    <w:rsid w:val="00CE6679"/>
    <w:rsid w:val="00CE69C6"/>
    <w:rsid w:val="00CE7E50"/>
    <w:rsid w:val="00CF3601"/>
    <w:rsid w:val="00CF7AA4"/>
    <w:rsid w:val="00D01793"/>
    <w:rsid w:val="00D047EE"/>
    <w:rsid w:val="00D05DD2"/>
    <w:rsid w:val="00D139CE"/>
    <w:rsid w:val="00D15330"/>
    <w:rsid w:val="00D21F36"/>
    <w:rsid w:val="00D23B50"/>
    <w:rsid w:val="00D31224"/>
    <w:rsid w:val="00D33648"/>
    <w:rsid w:val="00D4034E"/>
    <w:rsid w:val="00D41685"/>
    <w:rsid w:val="00D42236"/>
    <w:rsid w:val="00D465F8"/>
    <w:rsid w:val="00D56C6E"/>
    <w:rsid w:val="00D63409"/>
    <w:rsid w:val="00D71044"/>
    <w:rsid w:val="00D735AD"/>
    <w:rsid w:val="00D81108"/>
    <w:rsid w:val="00DA16CB"/>
    <w:rsid w:val="00DA627A"/>
    <w:rsid w:val="00DA7D3A"/>
    <w:rsid w:val="00DB1331"/>
    <w:rsid w:val="00DB15A4"/>
    <w:rsid w:val="00DB3DD9"/>
    <w:rsid w:val="00DB6CE2"/>
    <w:rsid w:val="00DC241F"/>
    <w:rsid w:val="00DC388D"/>
    <w:rsid w:val="00DC4B2F"/>
    <w:rsid w:val="00DC5316"/>
    <w:rsid w:val="00DC7358"/>
    <w:rsid w:val="00DC7D22"/>
    <w:rsid w:val="00DC7F95"/>
    <w:rsid w:val="00DD231F"/>
    <w:rsid w:val="00DD4877"/>
    <w:rsid w:val="00DD6B38"/>
    <w:rsid w:val="00DE3865"/>
    <w:rsid w:val="00DE490A"/>
    <w:rsid w:val="00DE76ED"/>
    <w:rsid w:val="00DF04F0"/>
    <w:rsid w:val="00DF4E24"/>
    <w:rsid w:val="00DF51FA"/>
    <w:rsid w:val="00DF6320"/>
    <w:rsid w:val="00DF7D01"/>
    <w:rsid w:val="00E12765"/>
    <w:rsid w:val="00E14482"/>
    <w:rsid w:val="00E17804"/>
    <w:rsid w:val="00E23B97"/>
    <w:rsid w:val="00E301B3"/>
    <w:rsid w:val="00E37D7B"/>
    <w:rsid w:val="00E423C3"/>
    <w:rsid w:val="00E443EC"/>
    <w:rsid w:val="00E44560"/>
    <w:rsid w:val="00E45E53"/>
    <w:rsid w:val="00E54E90"/>
    <w:rsid w:val="00E653BE"/>
    <w:rsid w:val="00E7368D"/>
    <w:rsid w:val="00E80C3D"/>
    <w:rsid w:val="00E874F0"/>
    <w:rsid w:val="00EB1C26"/>
    <w:rsid w:val="00EB2179"/>
    <w:rsid w:val="00EB27FA"/>
    <w:rsid w:val="00EB3562"/>
    <w:rsid w:val="00EC201D"/>
    <w:rsid w:val="00EC5037"/>
    <w:rsid w:val="00EC5DDF"/>
    <w:rsid w:val="00EC6BB5"/>
    <w:rsid w:val="00ED20AB"/>
    <w:rsid w:val="00ED6F5D"/>
    <w:rsid w:val="00EE13F8"/>
    <w:rsid w:val="00EE3E13"/>
    <w:rsid w:val="00EE4D33"/>
    <w:rsid w:val="00EF6A67"/>
    <w:rsid w:val="00F03C10"/>
    <w:rsid w:val="00F03F86"/>
    <w:rsid w:val="00F21D98"/>
    <w:rsid w:val="00F4016E"/>
    <w:rsid w:val="00F40CF7"/>
    <w:rsid w:val="00F45CD7"/>
    <w:rsid w:val="00F46763"/>
    <w:rsid w:val="00F516FC"/>
    <w:rsid w:val="00F52839"/>
    <w:rsid w:val="00F6416D"/>
    <w:rsid w:val="00F647A1"/>
    <w:rsid w:val="00F64F32"/>
    <w:rsid w:val="00F73841"/>
    <w:rsid w:val="00F739CD"/>
    <w:rsid w:val="00F73BEA"/>
    <w:rsid w:val="00F75E71"/>
    <w:rsid w:val="00F80500"/>
    <w:rsid w:val="00F85695"/>
    <w:rsid w:val="00F87C26"/>
    <w:rsid w:val="00F90760"/>
    <w:rsid w:val="00F95AFB"/>
    <w:rsid w:val="00FA6E67"/>
    <w:rsid w:val="00FC1D1A"/>
    <w:rsid w:val="00FC6E59"/>
    <w:rsid w:val="00FC7ECE"/>
    <w:rsid w:val="00FD0061"/>
    <w:rsid w:val="00FD5281"/>
    <w:rsid w:val="00FE0F74"/>
    <w:rsid w:val="00FE25A7"/>
    <w:rsid w:val="00FE796E"/>
    <w:rsid w:val="00FF29F5"/>
    <w:rsid w:val="00FF38C9"/>
    <w:rsid w:val="00FF5FEC"/>
    <w:rsid w:val="00FF6873"/>
    <w:rsid w:val="00FF719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E7EE45"/>
  <w15:docId w15:val="{3296499A-CF0E-4607-BD83-90D907C8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5709"/>
    <w:rPr>
      <w:rFonts w:ascii="Arial" w:hAnsi="Arial"/>
      <w:sz w:val="22"/>
      <w:lang w:eastAsia="en-US"/>
    </w:rPr>
  </w:style>
  <w:style w:type="paragraph" w:styleId="Overskrift1">
    <w:name w:val="heading 1"/>
    <w:basedOn w:val="Normal"/>
    <w:next w:val="Normal"/>
    <w:qFormat/>
    <w:rsid w:val="00B15709"/>
    <w:pPr>
      <w:keepNext/>
      <w:spacing w:before="240" w:after="60"/>
      <w:outlineLvl w:val="0"/>
    </w:pPr>
    <w:rPr>
      <w:rFonts w:cs="Arial"/>
      <w:b/>
      <w:bCs/>
      <w:kern w:val="32"/>
      <w:sz w:val="28"/>
      <w:szCs w:val="32"/>
    </w:rPr>
  </w:style>
  <w:style w:type="paragraph" w:styleId="Overskrift2">
    <w:name w:val="heading 2"/>
    <w:basedOn w:val="Normal"/>
    <w:next w:val="Normal"/>
    <w:qFormat/>
    <w:rsid w:val="00B15709"/>
    <w:pPr>
      <w:keepNext/>
      <w:spacing w:before="240" w:after="60"/>
      <w:outlineLvl w:val="1"/>
    </w:pPr>
    <w:rPr>
      <w:rFonts w:cs="Arial"/>
      <w:b/>
      <w:bCs/>
      <w:iCs/>
      <w:sz w:val="24"/>
      <w:szCs w:val="28"/>
    </w:rPr>
  </w:style>
  <w:style w:type="paragraph" w:styleId="Overskrift3">
    <w:name w:val="heading 3"/>
    <w:basedOn w:val="Normal"/>
    <w:next w:val="Normal"/>
    <w:qFormat/>
    <w:rsid w:val="00B15709"/>
    <w:pPr>
      <w:keepNext/>
      <w:spacing w:before="240" w:after="60"/>
      <w:outlineLvl w:val="2"/>
    </w:pPr>
    <w:rPr>
      <w:rFonts w:cs="Arial"/>
      <w:b/>
      <w:bCs/>
      <w:szCs w:val="26"/>
    </w:rPr>
  </w:style>
  <w:style w:type="paragraph" w:styleId="Overskrift4">
    <w:name w:val="heading 4"/>
    <w:basedOn w:val="Normal"/>
    <w:next w:val="Normal"/>
    <w:qFormat/>
    <w:rsid w:val="00B15709"/>
    <w:pPr>
      <w:keepNext/>
      <w:spacing w:before="240" w:after="60"/>
      <w:outlineLvl w:val="3"/>
    </w:pPr>
    <w:rPr>
      <w:b/>
      <w:bCs/>
      <w:i/>
      <w:szCs w:val="28"/>
    </w:rPr>
  </w:style>
  <w:style w:type="paragraph" w:styleId="Overskrift5">
    <w:name w:val="heading 5"/>
    <w:basedOn w:val="Normal"/>
    <w:next w:val="Normal"/>
    <w:qFormat/>
    <w:rsid w:val="00892616"/>
    <w:pPr>
      <w:spacing w:before="240" w:after="60"/>
      <w:outlineLvl w:val="4"/>
    </w:pPr>
    <w:rPr>
      <w:b/>
      <w:bCs/>
      <w:i/>
      <w:iCs/>
      <w:szCs w:val="26"/>
    </w:rPr>
  </w:style>
  <w:style w:type="paragraph" w:styleId="Overskrift6">
    <w:name w:val="heading 6"/>
    <w:basedOn w:val="Normal"/>
    <w:next w:val="Normal"/>
    <w:qFormat/>
    <w:rsid w:val="00892616"/>
    <w:pPr>
      <w:spacing w:before="240" w:after="60"/>
      <w:outlineLvl w:val="5"/>
    </w:pPr>
    <w:rPr>
      <w:bCs/>
      <w:i/>
      <w:szCs w:val="22"/>
    </w:rPr>
  </w:style>
  <w:style w:type="paragraph" w:styleId="Overskrift7">
    <w:name w:val="heading 7"/>
    <w:basedOn w:val="Normal"/>
    <w:next w:val="Normal"/>
    <w:qFormat/>
    <w:rsid w:val="00892616"/>
    <w:pPr>
      <w:spacing w:before="240" w:after="60"/>
      <w:outlineLvl w:val="6"/>
    </w:pPr>
    <w:rPr>
      <w:sz w:val="24"/>
    </w:rPr>
  </w:style>
  <w:style w:type="paragraph" w:styleId="Overskrift8">
    <w:name w:val="heading 8"/>
    <w:basedOn w:val="Normal"/>
    <w:next w:val="Normal"/>
    <w:link w:val="Overskrift8Tegn"/>
    <w:semiHidden/>
    <w:unhideWhenUsed/>
    <w:qFormat/>
    <w:rsid w:val="00C07D3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892616"/>
    <w:pPr>
      <w:tabs>
        <w:tab w:val="center" w:pos="4153"/>
        <w:tab w:val="right" w:pos="8306"/>
      </w:tabs>
    </w:pPr>
  </w:style>
  <w:style w:type="paragraph" w:styleId="Bunntekst">
    <w:name w:val="footer"/>
    <w:basedOn w:val="Normal"/>
    <w:link w:val="BunntekstTegn"/>
    <w:uiPriority w:val="99"/>
    <w:rsid w:val="00892616"/>
    <w:pPr>
      <w:tabs>
        <w:tab w:val="center" w:pos="4153"/>
        <w:tab w:val="right" w:pos="8306"/>
      </w:tabs>
    </w:pPr>
  </w:style>
  <w:style w:type="character" w:styleId="Sidetall">
    <w:name w:val="page number"/>
    <w:basedOn w:val="Standardskriftforavsnitt"/>
    <w:rsid w:val="00892616"/>
  </w:style>
  <w:style w:type="table" w:styleId="Tabellrutenett">
    <w:name w:val="Table Grid"/>
    <w:basedOn w:val="Vanligtabell"/>
    <w:rsid w:val="00816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Inrykk">
    <w:name w:val="ForInrykk"/>
    <w:basedOn w:val="Normal"/>
    <w:next w:val="Innrykk"/>
    <w:rsid w:val="00892616"/>
    <w:pPr>
      <w:tabs>
        <w:tab w:val="left" w:pos="907"/>
      </w:tabs>
    </w:pPr>
    <w:rPr>
      <w:sz w:val="18"/>
      <w:szCs w:val="18"/>
    </w:rPr>
  </w:style>
  <w:style w:type="paragraph" w:customStyle="1" w:styleId="Innrykk">
    <w:name w:val="Innrykk"/>
    <w:basedOn w:val="Normal"/>
    <w:rsid w:val="00892616"/>
    <w:pPr>
      <w:tabs>
        <w:tab w:val="left" w:pos="900"/>
      </w:tabs>
      <w:ind w:left="907"/>
    </w:pPr>
    <w:rPr>
      <w:sz w:val="18"/>
      <w:szCs w:val="18"/>
    </w:rPr>
  </w:style>
  <w:style w:type="paragraph" w:customStyle="1" w:styleId="Referanser">
    <w:name w:val="Referanser"/>
    <w:basedOn w:val="Normal"/>
    <w:rsid w:val="004D3BE7"/>
    <w:rPr>
      <w:sz w:val="18"/>
      <w:szCs w:val="18"/>
    </w:rPr>
  </w:style>
  <w:style w:type="character" w:customStyle="1" w:styleId="Overskrift8Tegn">
    <w:name w:val="Overskrift 8 Tegn"/>
    <w:basedOn w:val="Standardskriftforavsnitt"/>
    <w:link w:val="Overskrift8"/>
    <w:semiHidden/>
    <w:rsid w:val="00C07D3D"/>
    <w:rPr>
      <w:rFonts w:asciiTheme="majorHAnsi" w:eastAsiaTheme="majorEastAsia" w:hAnsiTheme="majorHAnsi" w:cstheme="majorBidi"/>
      <w:color w:val="272727" w:themeColor="text1" w:themeTint="D8"/>
      <w:sz w:val="21"/>
      <w:szCs w:val="21"/>
      <w:lang w:eastAsia="en-US"/>
    </w:rPr>
  </w:style>
  <w:style w:type="paragraph" w:styleId="Listeavsnitt">
    <w:name w:val="List Paragraph"/>
    <w:basedOn w:val="Normal"/>
    <w:uiPriority w:val="34"/>
    <w:qFormat/>
    <w:rsid w:val="00EE13F8"/>
    <w:pPr>
      <w:ind w:left="720"/>
      <w:contextualSpacing/>
    </w:pPr>
  </w:style>
  <w:style w:type="character" w:styleId="Hyperkobling">
    <w:name w:val="Hyperlink"/>
    <w:basedOn w:val="Standardskriftforavsnitt"/>
    <w:uiPriority w:val="99"/>
    <w:unhideWhenUsed/>
    <w:rsid w:val="00DC241F"/>
    <w:rPr>
      <w:color w:val="0000FF" w:themeColor="hyperlink"/>
      <w:u w:val="single"/>
    </w:rPr>
  </w:style>
  <w:style w:type="paragraph" w:styleId="Tittel">
    <w:name w:val="Title"/>
    <w:basedOn w:val="Normal"/>
    <w:next w:val="Normal"/>
    <w:link w:val="TittelTegn"/>
    <w:qFormat/>
    <w:rsid w:val="00691A8F"/>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rsid w:val="00691A8F"/>
    <w:rPr>
      <w:rFonts w:asciiTheme="majorHAnsi" w:eastAsiaTheme="majorEastAsia" w:hAnsiTheme="majorHAnsi" w:cstheme="majorBidi"/>
      <w:spacing w:val="-10"/>
      <w:kern w:val="28"/>
      <w:sz w:val="56"/>
      <w:szCs w:val="56"/>
      <w:lang w:eastAsia="en-US"/>
    </w:rPr>
  </w:style>
  <w:style w:type="paragraph" w:styleId="Overskriftforinnholdsfortegnelse">
    <w:name w:val="TOC Heading"/>
    <w:basedOn w:val="Overskrift1"/>
    <w:next w:val="Normal"/>
    <w:uiPriority w:val="39"/>
    <w:unhideWhenUsed/>
    <w:qFormat/>
    <w:rsid w:val="00691A8F"/>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eastAsia="nb-NO"/>
    </w:rPr>
  </w:style>
  <w:style w:type="paragraph" w:styleId="INNH1">
    <w:name w:val="toc 1"/>
    <w:basedOn w:val="Normal"/>
    <w:next w:val="Normal"/>
    <w:autoRedefine/>
    <w:uiPriority w:val="39"/>
    <w:unhideWhenUsed/>
    <w:rsid w:val="00FF719D"/>
    <w:pPr>
      <w:spacing w:after="100"/>
    </w:pPr>
  </w:style>
  <w:style w:type="paragraph" w:styleId="INNH2">
    <w:name w:val="toc 2"/>
    <w:basedOn w:val="Normal"/>
    <w:next w:val="Normal"/>
    <w:autoRedefine/>
    <w:uiPriority w:val="39"/>
    <w:unhideWhenUsed/>
    <w:rsid w:val="00FF719D"/>
    <w:pPr>
      <w:spacing w:after="100"/>
      <w:ind w:left="220"/>
    </w:pPr>
  </w:style>
  <w:style w:type="character" w:customStyle="1" w:styleId="Ulstomtale1">
    <w:name w:val="Uløst omtale1"/>
    <w:basedOn w:val="Standardskriftforavsnitt"/>
    <w:uiPriority w:val="99"/>
    <w:semiHidden/>
    <w:unhideWhenUsed/>
    <w:rsid w:val="00C24A2D"/>
    <w:rPr>
      <w:color w:val="605E5C"/>
      <w:shd w:val="clear" w:color="auto" w:fill="E1DFDD"/>
    </w:rPr>
  </w:style>
  <w:style w:type="character" w:styleId="Merknadsreferanse">
    <w:name w:val="annotation reference"/>
    <w:basedOn w:val="Standardskriftforavsnitt"/>
    <w:semiHidden/>
    <w:unhideWhenUsed/>
    <w:rsid w:val="00FF6873"/>
    <w:rPr>
      <w:sz w:val="16"/>
      <w:szCs w:val="16"/>
    </w:rPr>
  </w:style>
  <w:style w:type="paragraph" w:styleId="Merknadstekst">
    <w:name w:val="annotation text"/>
    <w:basedOn w:val="Normal"/>
    <w:link w:val="MerknadstekstTegn"/>
    <w:unhideWhenUsed/>
    <w:rsid w:val="00FF6873"/>
    <w:rPr>
      <w:sz w:val="20"/>
    </w:rPr>
  </w:style>
  <w:style w:type="character" w:customStyle="1" w:styleId="MerknadstekstTegn">
    <w:name w:val="Merknadstekst Tegn"/>
    <w:basedOn w:val="Standardskriftforavsnitt"/>
    <w:link w:val="Merknadstekst"/>
    <w:rsid w:val="00FF6873"/>
    <w:rPr>
      <w:rFonts w:ascii="Arial" w:hAnsi="Arial"/>
      <w:lang w:eastAsia="en-US"/>
    </w:rPr>
  </w:style>
  <w:style w:type="paragraph" w:styleId="Kommentaremne">
    <w:name w:val="annotation subject"/>
    <w:basedOn w:val="Merknadstekst"/>
    <w:next w:val="Merknadstekst"/>
    <w:link w:val="KommentaremneTegn"/>
    <w:semiHidden/>
    <w:unhideWhenUsed/>
    <w:rsid w:val="00FF6873"/>
    <w:rPr>
      <w:b/>
      <w:bCs/>
    </w:rPr>
  </w:style>
  <w:style w:type="character" w:customStyle="1" w:styleId="KommentaremneTegn">
    <w:name w:val="Kommentaremne Tegn"/>
    <w:basedOn w:val="MerknadstekstTegn"/>
    <w:link w:val="Kommentaremne"/>
    <w:semiHidden/>
    <w:rsid w:val="00FF6873"/>
    <w:rPr>
      <w:rFonts w:ascii="Arial" w:hAnsi="Arial"/>
      <w:b/>
      <w:bCs/>
      <w:lang w:eastAsia="en-US"/>
    </w:rPr>
  </w:style>
  <w:style w:type="paragraph" w:styleId="Fotnotetekst">
    <w:name w:val="footnote text"/>
    <w:basedOn w:val="Normal"/>
    <w:link w:val="FotnotetekstTegn"/>
    <w:semiHidden/>
    <w:unhideWhenUsed/>
    <w:rsid w:val="00C17951"/>
    <w:rPr>
      <w:sz w:val="20"/>
    </w:rPr>
  </w:style>
  <w:style w:type="character" w:customStyle="1" w:styleId="FotnotetekstTegn">
    <w:name w:val="Fotnotetekst Tegn"/>
    <w:basedOn w:val="Standardskriftforavsnitt"/>
    <w:link w:val="Fotnotetekst"/>
    <w:semiHidden/>
    <w:rsid w:val="00C17951"/>
    <w:rPr>
      <w:rFonts w:ascii="Arial" w:hAnsi="Arial"/>
      <w:lang w:eastAsia="en-US"/>
    </w:rPr>
  </w:style>
  <w:style w:type="character" w:styleId="Fotnotereferanse">
    <w:name w:val="footnote reference"/>
    <w:basedOn w:val="Standardskriftforavsnitt"/>
    <w:semiHidden/>
    <w:unhideWhenUsed/>
    <w:rsid w:val="00C17951"/>
    <w:rPr>
      <w:vertAlign w:val="superscript"/>
    </w:rPr>
  </w:style>
  <w:style w:type="paragraph" w:customStyle="1" w:styleId="Default">
    <w:name w:val="Default"/>
    <w:rsid w:val="008C2883"/>
    <w:pPr>
      <w:autoSpaceDE w:val="0"/>
      <w:autoSpaceDN w:val="0"/>
      <w:adjustRightInd w:val="0"/>
    </w:pPr>
    <w:rPr>
      <w:rFonts w:ascii="Arial" w:hAnsi="Arial" w:cs="Arial"/>
      <w:color w:val="000000"/>
      <w:sz w:val="24"/>
      <w:szCs w:val="24"/>
    </w:rPr>
  </w:style>
  <w:style w:type="character" w:styleId="Fulgthyperkobling">
    <w:name w:val="FollowedHyperlink"/>
    <w:basedOn w:val="Standardskriftforavsnitt"/>
    <w:semiHidden/>
    <w:unhideWhenUsed/>
    <w:rsid w:val="00470C1F"/>
    <w:rPr>
      <w:color w:val="800080" w:themeColor="followedHyperlink"/>
      <w:u w:val="single"/>
    </w:rPr>
  </w:style>
  <w:style w:type="paragraph" w:styleId="Bobletekst">
    <w:name w:val="Balloon Text"/>
    <w:basedOn w:val="Normal"/>
    <w:link w:val="BobletekstTegn"/>
    <w:semiHidden/>
    <w:unhideWhenUsed/>
    <w:rsid w:val="00BE7F72"/>
    <w:rPr>
      <w:rFonts w:ascii="Segoe UI" w:hAnsi="Segoe UI" w:cs="Segoe UI"/>
      <w:sz w:val="18"/>
      <w:szCs w:val="18"/>
    </w:rPr>
  </w:style>
  <w:style w:type="character" w:customStyle="1" w:styleId="BobletekstTegn">
    <w:name w:val="Bobletekst Tegn"/>
    <w:basedOn w:val="Standardskriftforavsnitt"/>
    <w:link w:val="Bobletekst"/>
    <w:semiHidden/>
    <w:rsid w:val="00BE7F72"/>
    <w:rPr>
      <w:rFonts w:ascii="Segoe UI" w:hAnsi="Segoe UI" w:cs="Segoe UI"/>
      <w:sz w:val="18"/>
      <w:szCs w:val="18"/>
      <w:lang w:eastAsia="en-US"/>
    </w:rPr>
  </w:style>
  <w:style w:type="paragraph" w:styleId="Revisjon">
    <w:name w:val="Revision"/>
    <w:hidden/>
    <w:uiPriority w:val="99"/>
    <w:semiHidden/>
    <w:rsid w:val="00BB1AFB"/>
    <w:rPr>
      <w:rFonts w:ascii="Arial" w:hAnsi="Arial"/>
      <w:sz w:val="22"/>
      <w:lang w:eastAsia="en-US"/>
    </w:rPr>
  </w:style>
  <w:style w:type="character" w:styleId="Ulstomtale">
    <w:name w:val="Unresolved Mention"/>
    <w:basedOn w:val="Standardskriftforavsnitt"/>
    <w:uiPriority w:val="99"/>
    <w:semiHidden/>
    <w:unhideWhenUsed/>
    <w:rsid w:val="00877EFE"/>
    <w:rPr>
      <w:color w:val="605E5C"/>
      <w:shd w:val="clear" w:color="auto" w:fill="E1DFDD"/>
    </w:rPr>
  </w:style>
  <w:style w:type="character" w:customStyle="1" w:styleId="BunntekstTegn">
    <w:name w:val="Bunntekst Tegn"/>
    <w:basedOn w:val="Standardskriftforavsnitt"/>
    <w:link w:val="Bunntekst"/>
    <w:uiPriority w:val="99"/>
    <w:rsid w:val="00DC5316"/>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hyperlink" Target="https://lovdata.no/dokument/LF/forskrift/2003-12-19-1717" TargetMode="External"/><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6.png"/><Relationship Id="rId20" Type="http://schemas.openxmlformats.org/officeDocument/2006/relationships/hyperlink" Target="https://lovdata.no/dokument/LF/forskrift/2025-12-11-2664" TargetMode="External"/><Relationship Id="rId29"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lovdata.no/dokument/LF/forskrift/2023-12-12-2465" TargetMode="External"/><Relationship Id="rId22" Type="http://schemas.openxmlformats.org/officeDocument/2006/relationships/image" Target="media/image11.emf"/><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endnotes" Target="endnotes.xml"/></Relationships>
</file>

<file path=word/_rels/footer3.xml.rels><?xml version="1.0" encoding="UTF-8" standalone="yes"?>
<Relationships xmlns="http://schemas.openxmlformats.org/package/2006/relationships"><Relationship Id="rId1" Type="http://schemas.openxmlformats.org/officeDocument/2006/relationships/image" Target="media/image18.png"/></Relationships>
</file>

<file path=word/_rels/footnotes.xml.rels><?xml version="1.0" encoding="UTF-8" standalone="yes"?>
<Relationships xmlns="http://schemas.openxmlformats.org/package/2006/relationships"><Relationship Id="rId3" Type="http://schemas.openxmlformats.org/officeDocument/2006/relationships/hyperlink" Target="https://lovdata.no/dokument/SF/forskrift/2021-04-19-1214" TargetMode="External"/><Relationship Id="rId2" Type="http://schemas.openxmlformats.org/officeDocument/2006/relationships/hyperlink" Target="https://lovdata.no/dokument/SF/forskrift/2019-12-11-1834" TargetMode="External"/><Relationship Id="rId1" Type="http://schemas.openxmlformats.org/officeDocument/2006/relationships/hyperlink" Target="https://lovdata.no/dokument/SF/forskrift/2021-12-16-362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6.emf"/></Relationships>
</file>

<file path=word/_rels/header3.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EB79E0-C33A-4CF8-A88A-B338607F8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3179</Words>
  <Characters>16850</Characters>
  <Application>Microsoft Office Word</Application>
  <DocSecurity>0</DocSecurity>
  <Lines>140</Lines>
  <Paragraphs>39</Paragraphs>
  <ScaleCrop>false</ScaleCrop>
  <HeadingPairs>
    <vt:vector size="2" baseType="variant">
      <vt:variant>
        <vt:lpstr>Tittel</vt:lpstr>
      </vt:variant>
      <vt:variant>
        <vt:i4>1</vt:i4>
      </vt:variant>
    </vt:vector>
  </HeadingPairs>
  <TitlesOfParts>
    <vt:vector size="1" baseType="lpstr">
      <vt:lpstr>Brev-bokmål</vt:lpstr>
    </vt:vector>
  </TitlesOfParts>
  <Company>Bragd AS</Company>
  <LinksUpToDate>false</LinksUpToDate>
  <CharactersWithSpaces>19990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Brev-bokmål</dc:title>
  <dc:creator>Lisbeth Strømstad</dc:creator>
  <cp:lastModifiedBy>Starck, Liv Åse</cp:lastModifiedBy>
  <cp:revision>7</cp:revision>
  <cp:lastPrinted>2005-04-12T15:29:00Z</cp:lastPrinted>
  <dcterms:created xsi:type="dcterms:W3CDTF">2026-03-24T09:14:00Z</dcterms:created>
  <dcterms:modified xsi:type="dcterms:W3CDTF">2026-03-24T10:05:00Z</dcterms:modified>
</cp:coreProperties>
</file>